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88"/>
        <w:gridCol w:w="7598"/>
        <w:gridCol w:w="170"/>
      </w:tblGrid>
      <w:tr w:rsidR="008517AE" w:rsidRPr="007146F1" w14:paraId="7DEE8D74" w14:textId="77777777" w:rsidTr="00CF67B9">
        <w:trPr>
          <w:trHeight w:hRule="exact" w:val="57"/>
        </w:trPr>
        <w:tc>
          <w:tcPr>
            <w:tcW w:w="1588" w:type="dxa"/>
          </w:tcPr>
          <w:p w14:paraId="4759D900" w14:textId="77777777" w:rsidR="008517AE" w:rsidRPr="007146F1" w:rsidRDefault="008517AE" w:rsidP="00CF67B9">
            <w:pPr>
              <w:spacing w:before="0" w:line="240" w:lineRule="auto"/>
              <w:rPr>
                <w:sz w:val="2"/>
                <w:szCs w:val="2"/>
              </w:rPr>
            </w:pPr>
            <w:bookmarkStart w:id="0" w:name="_GoBack"/>
            <w:bookmarkEnd w:id="0"/>
          </w:p>
        </w:tc>
        <w:tc>
          <w:tcPr>
            <w:tcW w:w="7598" w:type="dxa"/>
          </w:tcPr>
          <w:p w14:paraId="5CE6C17F" w14:textId="77777777" w:rsidR="008517AE" w:rsidRPr="007146F1" w:rsidRDefault="008517AE" w:rsidP="00CF67B9">
            <w:pPr>
              <w:spacing w:before="0" w:line="240" w:lineRule="auto"/>
              <w:rPr>
                <w:sz w:val="2"/>
                <w:szCs w:val="2"/>
              </w:rPr>
            </w:pPr>
          </w:p>
        </w:tc>
        <w:tc>
          <w:tcPr>
            <w:tcW w:w="170" w:type="dxa"/>
          </w:tcPr>
          <w:p w14:paraId="1B99FF94" w14:textId="77777777" w:rsidR="008517AE" w:rsidRPr="007146F1" w:rsidRDefault="008517AE" w:rsidP="00CF67B9">
            <w:pPr>
              <w:spacing w:before="0" w:line="240" w:lineRule="auto"/>
              <w:rPr>
                <w:sz w:val="2"/>
                <w:szCs w:val="2"/>
              </w:rPr>
            </w:pPr>
          </w:p>
        </w:tc>
      </w:tr>
      <w:tr w:rsidR="008517AE" w:rsidRPr="00474E96" w14:paraId="08DC601A" w14:textId="77777777" w:rsidTr="00CF67B9">
        <w:trPr>
          <w:trHeight w:hRule="exact" w:val="1333"/>
        </w:trPr>
        <w:tc>
          <w:tcPr>
            <w:tcW w:w="1588" w:type="dxa"/>
            <w:vAlign w:val="center"/>
          </w:tcPr>
          <w:p w14:paraId="43B5A04A" w14:textId="77777777" w:rsidR="008517AE" w:rsidRPr="007146F1" w:rsidRDefault="008517AE" w:rsidP="00CF67B9">
            <w:pPr>
              <w:spacing w:before="0" w:line="240" w:lineRule="auto"/>
              <w:jc w:val="center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2EB8773A" wp14:editId="75C2B1D3">
                  <wp:extent cx="560275" cy="447675"/>
                  <wp:effectExtent l="0" t="0" r="0" b="0"/>
                  <wp:docPr id="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vAlign w:val="center"/>
          </w:tcPr>
          <w:p w14:paraId="29D3082F" w14:textId="77777777" w:rsidR="00736465" w:rsidRPr="00B2664B" w:rsidRDefault="00736465" w:rsidP="00736465">
            <w:pPr>
              <w:pStyle w:val="DokAutor"/>
              <w:spacing w:before="60"/>
              <w:rPr>
                <w:lang w:val="it-IT"/>
              </w:rPr>
            </w:pPr>
            <w:r w:rsidRPr="00B2664B">
              <w:rPr>
                <w:lang w:val="it-IT"/>
              </w:rPr>
              <w:t>Formazione nel Gruppo di aziende avvocatura</w:t>
            </w:r>
          </w:p>
          <w:p w14:paraId="1FEDA9A0" w14:textId="77777777" w:rsidR="008517AE" w:rsidRPr="00B2664B" w:rsidRDefault="00736465" w:rsidP="00736465">
            <w:pPr>
              <w:pStyle w:val="DokTitel"/>
              <w:rPr>
                <w:lang w:val="it-IT"/>
              </w:rPr>
            </w:pPr>
            <w:r w:rsidRPr="00B2664B">
              <w:rPr>
                <w:lang w:val="it-IT"/>
              </w:rPr>
              <w:t>Informazioni in merito al tirocinio di impiegato di commercio e allo stage in uno studio legale</w:t>
            </w:r>
          </w:p>
        </w:tc>
        <w:tc>
          <w:tcPr>
            <w:tcW w:w="170" w:type="dxa"/>
          </w:tcPr>
          <w:p w14:paraId="7B911B97" w14:textId="77777777" w:rsidR="008517AE" w:rsidRPr="00B2664B" w:rsidRDefault="008517AE" w:rsidP="00CF67B9">
            <w:pPr>
              <w:spacing w:before="0" w:line="240" w:lineRule="auto"/>
              <w:rPr>
                <w:sz w:val="2"/>
                <w:szCs w:val="2"/>
                <w:lang w:val="it-IT"/>
              </w:rPr>
            </w:pPr>
          </w:p>
        </w:tc>
      </w:tr>
    </w:tbl>
    <w:p w14:paraId="095F7CD2" w14:textId="77777777" w:rsidR="00736465" w:rsidRPr="00B2664B" w:rsidRDefault="00736465" w:rsidP="00736465">
      <w:pPr>
        <w:spacing w:before="260"/>
        <w:rPr>
          <w:lang w:val="it-IT"/>
        </w:rPr>
      </w:pPr>
    </w:p>
    <w:tbl>
      <w:tblPr>
        <w:tblStyle w:val="VLATabelle"/>
        <w:tblW w:w="9356" w:type="dxa"/>
        <w:tblLayout w:type="fixed"/>
        <w:tblLook w:val="04A0" w:firstRow="1" w:lastRow="0" w:firstColumn="1" w:lastColumn="0" w:noHBand="0" w:noVBand="1"/>
      </w:tblPr>
      <w:tblGrid>
        <w:gridCol w:w="3402"/>
        <w:gridCol w:w="5954"/>
      </w:tblGrid>
      <w:tr w:rsidR="00736465" w:rsidRPr="00EF496B" w14:paraId="018742C2" w14:textId="77777777" w:rsidTr="00397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402" w:type="dxa"/>
          </w:tcPr>
          <w:p w14:paraId="2F4440AF" w14:textId="77777777" w:rsidR="00736465" w:rsidRPr="00984FE2" w:rsidRDefault="00736465" w:rsidP="009F3093">
            <w:pPr>
              <w:spacing w:before="60"/>
              <w:rPr>
                <w:sz w:val="18"/>
                <w:szCs w:val="18"/>
              </w:rPr>
            </w:pPr>
            <w:r w:rsidRPr="00984FE2">
              <w:rPr>
                <w:sz w:val="18"/>
                <w:szCs w:val="18"/>
              </w:rPr>
              <w:t>Tema</w:t>
            </w:r>
          </w:p>
        </w:tc>
        <w:tc>
          <w:tcPr>
            <w:tcW w:w="5954" w:type="dxa"/>
          </w:tcPr>
          <w:p w14:paraId="68723C7C" w14:textId="77777777" w:rsidR="00736465" w:rsidRPr="00984FE2" w:rsidRDefault="00736465" w:rsidP="009F3093">
            <w:pPr>
              <w:spacing w:before="60"/>
              <w:rPr>
                <w:sz w:val="18"/>
                <w:szCs w:val="18"/>
              </w:rPr>
            </w:pPr>
            <w:proofErr w:type="spellStart"/>
            <w:r w:rsidRPr="00984FE2">
              <w:rPr>
                <w:sz w:val="18"/>
                <w:szCs w:val="18"/>
              </w:rPr>
              <w:t>Dettagli</w:t>
            </w:r>
            <w:proofErr w:type="spellEnd"/>
            <w:r w:rsidRPr="00984FE2">
              <w:rPr>
                <w:sz w:val="18"/>
                <w:szCs w:val="18"/>
              </w:rPr>
              <w:t xml:space="preserve"> e </w:t>
            </w:r>
            <w:proofErr w:type="spellStart"/>
            <w:r w:rsidRPr="00984FE2">
              <w:rPr>
                <w:sz w:val="18"/>
                <w:szCs w:val="18"/>
              </w:rPr>
              <w:t>osservazioni</w:t>
            </w:r>
            <w:proofErr w:type="spellEnd"/>
          </w:p>
        </w:tc>
      </w:tr>
      <w:tr w:rsidR="00736465" w:rsidRPr="00474E96" w14:paraId="7E7ACB6F" w14:textId="77777777" w:rsidTr="003971D0">
        <w:trPr>
          <w:cantSplit/>
        </w:trPr>
        <w:tc>
          <w:tcPr>
            <w:tcW w:w="3402" w:type="dxa"/>
          </w:tcPr>
          <w:p w14:paraId="3D18BA8F" w14:textId="77777777" w:rsidR="00736465" w:rsidRPr="00984FE2" w:rsidRDefault="00736465" w:rsidP="009F3093">
            <w:pPr>
              <w:spacing w:before="60"/>
              <w:rPr>
                <w:sz w:val="18"/>
                <w:szCs w:val="18"/>
                <w:lang w:val="it-IT"/>
              </w:rPr>
            </w:pPr>
            <w:r w:rsidRPr="00984FE2">
              <w:rPr>
                <w:sz w:val="18"/>
                <w:szCs w:val="18"/>
                <w:lang w:val="it-IT"/>
              </w:rPr>
              <w:t xml:space="preserve">Formazione nel </w:t>
            </w:r>
            <w:r w:rsidRPr="00984FE2">
              <w:rPr>
                <w:sz w:val="18"/>
                <w:szCs w:val="18"/>
                <w:lang w:val="it-IT"/>
              </w:rPr>
              <w:br/>
              <w:t>Gruppo di aziende avvocatura</w:t>
            </w:r>
          </w:p>
        </w:tc>
        <w:tc>
          <w:tcPr>
            <w:tcW w:w="5954" w:type="dxa"/>
          </w:tcPr>
          <w:p w14:paraId="78B9CE9F" w14:textId="7E131B35" w:rsidR="00736465" w:rsidRPr="00984FE2" w:rsidRDefault="000F5630" w:rsidP="009F3093">
            <w:pPr>
              <w:spacing w:before="60"/>
              <w:jc w:val="both"/>
              <w:rPr>
                <w:sz w:val="18"/>
                <w:szCs w:val="18"/>
                <w:lang w:val="it-IT"/>
              </w:rPr>
            </w:pPr>
            <w:r w:rsidRPr="00984FE2">
              <w:rPr>
                <w:sz w:val="18"/>
                <w:szCs w:val="18"/>
                <w:lang w:val="it-IT"/>
              </w:rPr>
              <w:t>Dall'inizio del tirocinio 2014, gli</w:t>
            </w:r>
            <w:r w:rsidR="00CB73DD">
              <w:rPr>
                <w:sz w:val="18"/>
                <w:szCs w:val="18"/>
                <w:lang w:val="it-IT"/>
              </w:rPr>
              <w:t xml:space="preserve"> apprendisti </w:t>
            </w:r>
            <w:r w:rsidRPr="00984FE2">
              <w:rPr>
                <w:sz w:val="18"/>
                <w:szCs w:val="18"/>
                <w:lang w:val="it-IT"/>
              </w:rPr>
              <w:t>negli studi legali della Svizzera tedesca possono essere formati, nell'ambito del ramo di formazione e d’esame Servizi e amministrazione (S&amp;A), nel Gruppo di aziende avvocatura.</w:t>
            </w:r>
          </w:p>
          <w:p w14:paraId="0B38AACB" w14:textId="76CA6456" w:rsidR="00736465" w:rsidRPr="00984FE2" w:rsidRDefault="00736465" w:rsidP="009F3093">
            <w:pPr>
              <w:spacing w:before="60"/>
              <w:rPr>
                <w:sz w:val="18"/>
                <w:szCs w:val="18"/>
                <w:lang w:val="it-IT"/>
              </w:rPr>
            </w:pPr>
            <w:r w:rsidRPr="00984FE2">
              <w:rPr>
                <w:sz w:val="18"/>
                <w:szCs w:val="18"/>
                <w:lang w:val="it-IT"/>
              </w:rPr>
              <w:t>Il Gruppo di aziende avvocatura forma i seguenti</w:t>
            </w:r>
            <w:r w:rsidR="00CB73DD">
              <w:rPr>
                <w:sz w:val="18"/>
                <w:szCs w:val="18"/>
                <w:lang w:val="it-IT"/>
              </w:rPr>
              <w:t xml:space="preserve"> apprendisti</w:t>
            </w:r>
            <w:r w:rsidRPr="00984FE2">
              <w:rPr>
                <w:sz w:val="18"/>
                <w:szCs w:val="18"/>
                <w:lang w:val="it-IT"/>
              </w:rPr>
              <w:t>:</w:t>
            </w:r>
          </w:p>
          <w:p w14:paraId="17FCD922" w14:textId="77777777" w:rsidR="00736465" w:rsidRPr="00984FE2" w:rsidRDefault="00736465" w:rsidP="009F3093">
            <w:pPr>
              <w:pStyle w:val="Aufzhlungszeichen"/>
              <w:numPr>
                <w:ilvl w:val="0"/>
                <w:numId w:val="12"/>
              </w:numPr>
              <w:tabs>
                <w:tab w:val="num" w:pos="170"/>
              </w:tabs>
              <w:spacing w:before="60"/>
              <w:ind w:left="170" w:hanging="170"/>
              <w:rPr>
                <w:sz w:val="18"/>
                <w:szCs w:val="18"/>
                <w:lang w:val="it-IT"/>
              </w:rPr>
            </w:pPr>
            <w:r w:rsidRPr="00984FE2">
              <w:rPr>
                <w:sz w:val="18"/>
                <w:szCs w:val="18"/>
                <w:lang w:val="it-IT"/>
              </w:rPr>
              <w:t>Formazione di base organizzata dall’azienda (FOA), tirocinio triennale.</w:t>
            </w:r>
          </w:p>
          <w:p w14:paraId="5A22A758" w14:textId="77777777" w:rsidR="00736465" w:rsidRPr="00984FE2" w:rsidRDefault="00736465" w:rsidP="009F3093">
            <w:pPr>
              <w:pStyle w:val="Aufzhlungszeichen"/>
              <w:numPr>
                <w:ilvl w:val="0"/>
                <w:numId w:val="12"/>
              </w:numPr>
              <w:tabs>
                <w:tab w:val="num" w:pos="170"/>
              </w:tabs>
              <w:spacing w:before="60"/>
              <w:ind w:left="170" w:hanging="170"/>
              <w:rPr>
                <w:rFonts w:eastAsiaTheme="majorEastAsia"/>
                <w:sz w:val="18"/>
                <w:szCs w:val="18"/>
                <w:lang w:val="it-IT"/>
              </w:rPr>
            </w:pPr>
            <w:r w:rsidRPr="00984FE2">
              <w:rPr>
                <w:sz w:val="18"/>
                <w:szCs w:val="18"/>
                <w:lang w:val="it-IT"/>
              </w:rPr>
              <w:t>Formazione di base organizzata dalla scuola (FOS) presso le scuole medie di commercio o le scuole di commercio private, con stage aziendale di lunga durata in uno studio legale.</w:t>
            </w:r>
          </w:p>
        </w:tc>
      </w:tr>
      <w:tr w:rsidR="00736465" w:rsidRPr="00474E96" w14:paraId="4EBC8F1B" w14:textId="77777777" w:rsidTr="003971D0">
        <w:trPr>
          <w:cantSplit/>
        </w:trPr>
        <w:tc>
          <w:tcPr>
            <w:tcW w:w="3402" w:type="dxa"/>
          </w:tcPr>
          <w:p w14:paraId="47DB53D1" w14:textId="77777777" w:rsidR="00736465" w:rsidRPr="00984FE2" w:rsidRDefault="00736465" w:rsidP="009F3093">
            <w:pPr>
              <w:spacing w:before="60"/>
              <w:rPr>
                <w:sz w:val="18"/>
                <w:szCs w:val="18"/>
                <w:lang w:val="it-IT"/>
              </w:rPr>
            </w:pPr>
            <w:r w:rsidRPr="00984FE2">
              <w:rPr>
                <w:sz w:val="18"/>
                <w:szCs w:val="18"/>
                <w:lang w:val="it-IT"/>
              </w:rPr>
              <w:t>Vantaggi per gli studi legali</w:t>
            </w:r>
          </w:p>
        </w:tc>
        <w:tc>
          <w:tcPr>
            <w:tcW w:w="5954" w:type="dxa"/>
          </w:tcPr>
          <w:p w14:paraId="442B4162" w14:textId="77EFAF97" w:rsidR="00736465" w:rsidRPr="00984FE2" w:rsidRDefault="00575655" w:rsidP="009F3093">
            <w:pPr>
              <w:pStyle w:val="Aufzhlungszeichen"/>
              <w:numPr>
                <w:ilvl w:val="0"/>
                <w:numId w:val="12"/>
              </w:numPr>
              <w:tabs>
                <w:tab w:val="num" w:pos="170"/>
              </w:tabs>
              <w:spacing w:before="60"/>
              <w:ind w:left="170" w:hanging="170"/>
              <w:rPr>
                <w:sz w:val="18"/>
                <w:szCs w:val="18"/>
                <w:lang w:val="it-IT"/>
              </w:rPr>
            </w:pPr>
            <w:r w:rsidRPr="00984FE2">
              <w:rPr>
                <w:sz w:val="18"/>
                <w:szCs w:val="18"/>
                <w:lang w:val="it-IT"/>
              </w:rPr>
              <w:t xml:space="preserve">Concentrazione sul ramo di riferimento nella formazione di </w:t>
            </w:r>
            <w:r w:rsidR="00B9227C">
              <w:rPr>
                <w:sz w:val="18"/>
                <w:szCs w:val="18"/>
                <w:lang w:val="it-IT"/>
              </w:rPr>
              <w:t>I</w:t>
            </w:r>
            <w:r w:rsidRPr="00984FE2">
              <w:rPr>
                <w:sz w:val="18"/>
                <w:szCs w:val="18"/>
                <w:lang w:val="it-IT"/>
              </w:rPr>
              <w:t>mpiegata/impiegato di commercio AFC.</w:t>
            </w:r>
          </w:p>
          <w:p w14:paraId="4A7818E1" w14:textId="4E05CF42" w:rsidR="00736465" w:rsidRPr="00984FE2" w:rsidRDefault="00B97CBB" w:rsidP="009F3093">
            <w:pPr>
              <w:pStyle w:val="Aufzhlungszeichen"/>
              <w:numPr>
                <w:ilvl w:val="0"/>
                <w:numId w:val="12"/>
              </w:numPr>
              <w:tabs>
                <w:tab w:val="num" w:pos="170"/>
              </w:tabs>
              <w:spacing w:before="60"/>
              <w:ind w:left="170" w:hanging="17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Corsi interaziendali CI avvocatura</w:t>
            </w:r>
            <w:r w:rsidR="00736465" w:rsidRPr="00984FE2">
              <w:rPr>
                <w:sz w:val="18"/>
                <w:szCs w:val="18"/>
                <w:lang w:val="it-IT"/>
              </w:rPr>
              <w:t xml:space="preserve"> con 3 giorni di corso. </w:t>
            </w:r>
          </w:p>
          <w:p w14:paraId="7C5F4621" w14:textId="77777777" w:rsidR="00736465" w:rsidRPr="00984FE2" w:rsidRDefault="00736465" w:rsidP="009F3093">
            <w:pPr>
              <w:pStyle w:val="Aufzhlungszeichen"/>
              <w:numPr>
                <w:ilvl w:val="0"/>
                <w:numId w:val="12"/>
              </w:numPr>
              <w:tabs>
                <w:tab w:val="num" w:pos="170"/>
              </w:tabs>
              <w:spacing w:before="60"/>
              <w:ind w:left="170" w:hanging="170"/>
              <w:rPr>
                <w:sz w:val="18"/>
                <w:szCs w:val="18"/>
                <w:lang w:val="it-IT"/>
              </w:rPr>
            </w:pPr>
            <w:r w:rsidRPr="00984FE2">
              <w:rPr>
                <w:sz w:val="18"/>
                <w:szCs w:val="18"/>
                <w:lang w:val="it-IT"/>
              </w:rPr>
              <w:t xml:space="preserve">Procedura di qualificazione aziendale con esame finale orale specifico per l'avvocatura ed esperti del ramo. </w:t>
            </w:r>
          </w:p>
          <w:p w14:paraId="6E124A62" w14:textId="77777777" w:rsidR="00736465" w:rsidRPr="00984FE2" w:rsidRDefault="00736465" w:rsidP="009F3093">
            <w:pPr>
              <w:pStyle w:val="Aufzhlungszeichen"/>
              <w:numPr>
                <w:ilvl w:val="0"/>
                <w:numId w:val="12"/>
              </w:numPr>
              <w:tabs>
                <w:tab w:val="num" w:pos="170"/>
              </w:tabs>
              <w:spacing w:before="60"/>
              <w:ind w:left="170" w:hanging="170"/>
              <w:rPr>
                <w:sz w:val="18"/>
                <w:szCs w:val="18"/>
                <w:lang w:val="it-IT" w:eastAsia="de-DE"/>
              </w:rPr>
            </w:pPr>
            <w:r w:rsidRPr="00984FE2">
              <w:rPr>
                <w:sz w:val="18"/>
                <w:szCs w:val="18"/>
                <w:lang w:val="it-IT"/>
              </w:rPr>
              <w:t xml:space="preserve">Le conoscenze del ramo specifiche per l'avvocatura sono uniformate. </w:t>
            </w:r>
          </w:p>
        </w:tc>
      </w:tr>
      <w:tr w:rsidR="00736465" w:rsidRPr="00474E96" w14:paraId="4C5F40CC" w14:textId="77777777" w:rsidTr="003971D0">
        <w:trPr>
          <w:cantSplit/>
        </w:trPr>
        <w:tc>
          <w:tcPr>
            <w:tcW w:w="3402" w:type="dxa"/>
          </w:tcPr>
          <w:p w14:paraId="32CAE23D" w14:textId="77777777" w:rsidR="00736465" w:rsidRPr="00984FE2" w:rsidRDefault="00736465" w:rsidP="009F3093">
            <w:pPr>
              <w:spacing w:before="60"/>
              <w:rPr>
                <w:sz w:val="18"/>
                <w:szCs w:val="18"/>
                <w:lang w:val="it-IT"/>
              </w:rPr>
            </w:pPr>
            <w:r w:rsidRPr="00984FE2">
              <w:rPr>
                <w:sz w:val="18"/>
                <w:szCs w:val="18"/>
                <w:lang w:val="it-IT"/>
              </w:rPr>
              <w:t>Ente responsabile gruppo di aziende</w:t>
            </w:r>
          </w:p>
        </w:tc>
        <w:tc>
          <w:tcPr>
            <w:tcW w:w="5954" w:type="dxa"/>
          </w:tcPr>
          <w:p w14:paraId="2C56196D" w14:textId="77777777" w:rsidR="0088643D" w:rsidRPr="00984FE2" w:rsidRDefault="00736465" w:rsidP="0088643D">
            <w:pPr>
              <w:spacing w:before="60"/>
              <w:jc w:val="both"/>
              <w:rPr>
                <w:sz w:val="18"/>
                <w:szCs w:val="18"/>
                <w:lang w:val="it-IT"/>
              </w:rPr>
            </w:pPr>
            <w:r w:rsidRPr="00984FE2">
              <w:rPr>
                <w:sz w:val="18"/>
                <w:szCs w:val="18"/>
                <w:lang w:val="it-IT"/>
              </w:rPr>
              <w:t xml:space="preserve">L'Associazione apprendistato avvocatura è l'ente responsabile per il Gruppo di aziende avvocatura all'interno del ramo di formazione e d’esame S&amp;A conformemente all'art. 12 cpv. 4 dell'Ordinanza sulla formazione professionale di base Impiegata di commercio/Impiegato di commercio con AFC del 26 settembre 2011. </w:t>
            </w:r>
          </w:p>
          <w:p w14:paraId="7E1A2736" w14:textId="77777777" w:rsidR="00736465" w:rsidRPr="00984FE2" w:rsidRDefault="00736465" w:rsidP="00805394">
            <w:pPr>
              <w:spacing w:before="60"/>
              <w:jc w:val="both"/>
              <w:rPr>
                <w:sz w:val="18"/>
                <w:szCs w:val="18"/>
                <w:lang w:val="it-IT"/>
              </w:rPr>
            </w:pPr>
            <w:r w:rsidRPr="00984FE2">
              <w:rPr>
                <w:sz w:val="18"/>
                <w:szCs w:val="18"/>
                <w:lang w:val="it-IT"/>
              </w:rPr>
              <w:t>L'ente responsabile è formato dalle 12 associazioni partecipanti, gli ordini degli avvocati dei cantoni di ZH, BE, AG, BS, BL, LU, SG, SH, TG, UR, GL e TI.</w:t>
            </w:r>
          </w:p>
        </w:tc>
      </w:tr>
      <w:tr w:rsidR="00736465" w:rsidRPr="00474E96" w14:paraId="1033F4E2" w14:textId="77777777" w:rsidTr="003971D0">
        <w:trPr>
          <w:cantSplit/>
        </w:trPr>
        <w:tc>
          <w:tcPr>
            <w:tcW w:w="3402" w:type="dxa"/>
          </w:tcPr>
          <w:p w14:paraId="7D45A773" w14:textId="77777777" w:rsidR="00736465" w:rsidRPr="00984FE2" w:rsidRDefault="00736465" w:rsidP="009F3093">
            <w:pPr>
              <w:spacing w:before="60"/>
              <w:rPr>
                <w:sz w:val="18"/>
                <w:szCs w:val="18"/>
              </w:rPr>
            </w:pPr>
            <w:proofErr w:type="spellStart"/>
            <w:r w:rsidRPr="00984FE2">
              <w:rPr>
                <w:sz w:val="18"/>
                <w:szCs w:val="18"/>
              </w:rPr>
              <w:t>Obiettivi</w:t>
            </w:r>
            <w:proofErr w:type="spellEnd"/>
            <w:r w:rsidRPr="00984FE2">
              <w:rPr>
                <w:sz w:val="18"/>
                <w:szCs w:val="18"/>
              </w:rPr>
              <w:t xml:space="preserve"> di </w:t>
            </w:r>
            <w:proofErr w:type="spellStart"/>
            <w:r w:rsidRPr="00984FE2">
              <w:rPr>
                <w:sz w:val="18"/>
                <w:szCs w:val="18"/>
              </w:rPr>
              <w:t>valutazione</w:t>
            </w:r>
            <w:proofErr w:type="spellEnd"/>
          </w:p>
        </w:tc>
        <w:tc>
          <w:tcPr>
            <w:tcW w:w="5954" w:type="dxa"/>
          </w:tcPr>
          <w:p w14:paraId="7435E2B5" w14:textId="77777777" w:rsidR="00736465" w:rsidRPr="00984FE2" w:rsidRDefault="00736465" w:rsidP="009F3093">
            <w:pPr>
              <w:tabs>
                <w:tab w:val="left" w:pos="1570"/>
              </w:tabs>
              <w:spacing w:before="60"/>
              <w:jc w:val="both"/>
              <w:rPr>
                <w:sz w:val="18"/>
                <w:szCs w:val="18"/>
                <w:lang w:val="it-IT"/>
              </w:rPr>
            </w:pPr>
            <w:r w:rsidRPr="00984FE2">
              <w:rPr>
                <w:sz w:val="18"/>
                <w:szCs w:val="18"/>
                <w:lang w:val="it-IT"/>
              </w:rPr>
              <w:t>Oltre agli obiettivi di valutazione del ramo di formazione e d’esame S&amp;A, le persone in formazione trattano 12 obiettivi di valutazione del Gruppo di aziende avvocatura, di cui:</w:t>
            </w:r>
          </w:p>
          <w:p w14:paraId="52472460" w14:textId="77777777" w:rsidR="00736465" w:rsidRPr="00984FE2" w:rsidRDefault="00736465" w:rsidP="009F3093">
            <w:pPr>
              <w:pStyle w:val="Aufzhlungszeichen"/>
              <w:numPr>
                <w:ilvl w:val="0"/>
                <w:numId w:val="12"/>
              </w:numPr>
              <w:tabs>
                <w:tab w:val="num" w:pos="170"/>
              </w:tabs>
              <w:spacing w:before="60"/>
              <w:ind w:left="170" w:hanging="170"/>
              <w:rPr>
                <w:sz w:val="18"/>
                <w:szCs w:val="18"/>
              </w:rPr>
            </w:pPr>
            <w:r w:rsidRPr="00984FE2">
              <w:rPr>
                <w:sz w:val="18"/>
                <w:szCs w:val="18"/>
              </w:rPr>
              <w:t xml:space="preserve">50% </w:t>
            </w:r>
            <w:proofErr w:type="spellStart"/>
            <w:r w:rsidRPr="00984FE2">
              <w:rPr>
                <w:sz w:val="18"/>
                <w:szCs w:val="18"/>
              </w:rPr>
              <w:t>conoscenze</w:t>
            </w:r>
            <w:proofErr w:type="spellEnd"/>
            <w:r w:rsidRPr="00984FE2">
              <w:rPr>
                <w:sz w:val="18"/>
                <w:szCs w:val="18"/>
              </w:rPr>
              <w:t xml:space="preserve"> </w:t>
            </w:r>
            <w:proofErr w:type="spellStart"/>
            <w:r w:rsidRPr="00984FE2">
              <w:rPr>
                <w:sz w:val="18"/>
                <w:szCs w:val="18"/>
              </w:rPr>
              <w:t>specialistiche</w:t>
            </w:r>
            <w:proofErr w:type="spellEnd"/>
            <w:r w:rsidRPr="00984FE2">
              <w:rPr>
                <w:sz w:val="18"/>
                <w:szCs w:val="18"/>
              </w:rPr>
              <w:t xml:space="preserve"> </w:t>
            </w:r>
            <w:proofErr w:type="spellStart"/>
            <w:r w:rsidRPr="00984FE2">
              <w:rPr>
                <w:sz w:val="18"/>
                <w:szCs w:val="18"/>
              </w:rPr>
              <w:t>ramo</w:t>
            </w:r>
            <w:proofErr w:type="spellEnd"/>
            <w:r w:rsidRPr="00984FE2">
              <w:rPr>
                <w:sz w:val="18"/>
                <w:szCs w:val="18"/>
              </w:rPr>
              <w:t xml:space="preserve"> </w:t>
            </w:r>
            <w:proofErr w:type="spellStart"/>
            <w:r w:rsidRPr="00984FE2">
              <w:rPr>
                <w:sz w:val="18"/>
                <w:szCs w:val="18"/>
              </w:rPr>
              <w:t>Avvocatura</w:t>
            </w:r>
            <w:proofErr w:type="spellEnd"/>
            <w:r w:rsidRPr="00984FE2">
              <w:rPr>
                <w:sz w:val="18"/>
                <w:szCs w:val="18"/>
              </w:rPr>
              <w:t xml:space="preserve"> e </w:t>
            </w:r>
          </w:p>
          <w:p w14:paraId="0E4B6300" w14:textId="77777777" w:rsidR="00736465" w:rsidRPr="00984FE2" w:rsidRDefault="00736465" w:rsidP="009F3093">
            <w:pPr>
              <w:pStyle w:val="Aufzhlungszeichen"/>
              <w:numPr>
                <w:ilvl w:val="0"/>
                <w:numId w:val="12"/>
              </w:numPr>
              <w:tabs>
                <w:tab w:val="num" w:pos="170"/>
              </w:tabs>
              <w:spacing w:before="60"/>
              <w:ind w:left="170" w:hanging="170"/>
              <w:rPr>
                <w:sz w:val="18"/>
                <w:szCs w:val="18"/>
              </w:rPr>
            </w:pPr>
            <w:r w:rsidRPr="00984FE2">
              <w:rPr>
                <w:sz w:val="18"/>
                <w:szCs w:val="18"/>
              </w:rPr>
              <w:t xml:space="preserve">50% </w:t>
            </w:r>
            <w:proofErr w:type="spellStart"/>
            <w:r w:rsidRPr="00984FE2">
              <w:rPr>
                <w:sz w:val="18"/>
                <w:szCs w:val="18"/>
              </w:rPr>
              <w:t>prassi</w:t>
            </w:r>
            <w:proofErr w:type="spellEnd"/>
            <w:r w:rsidRPr="00984FE2">
              <w:rPr>
                <w:sz w:val="18"/>
                <w:szCs w:val="18"/>
              </w:rPr>
              <w:t xml:space="preserve"> </w:t>
            </w:r>
            <w:proofErr w:type="spellStart"/>
            <w:r w:rsidRPr="00984FE2">
              <w:rPr>
                <w:sz w:val="18"/>
                <w:szCs w:val="18"/>
              </w:rPr>
              <w:t>d'ufficio</w:t>
            </w:r>
            <w:proofErr w:type="spellEnd"/>
            <w:r w:rsidRPr="00984FE2">
              <w:rPr>
                <w:sz w:val="18"/>
                <w:szCs w:val="18"/>
              </w:rPr>
              <w:t xml:space="preserve"> </w:t>
            </w:r>
            <w:proofErr w:type="spellStart"/>
            <w:r w:rsidRPr="00984FE2">
              <w:rPr>
                <w:sz w:val="18"/>
                <w:szCs w:val="18"/>
              </w:rPr>
              <w:t>studio</w:t>
            </w:r>
            <w:proofErr w:type="spellEnd"/>
            <w:r w:rsidRPr="00984FE2">
              <w:rPr>
                <w:sz w:val="18"/>
                <w:szCs w:val="18"/>
              </w:rPr>
              <w:t xml:space="preserve"> legale.</w:t>
            </w:r>
          </w:p>
          <w:p w14:paraId="7D21AE98" w14:textId="77777777" w:rsidR="00736465" w:rsidRPr="00984FE2" w:rsidRDefault="00736465" w:rsidP="009F3093">
            <w:pPr>
              <w:jc w:val="both"/>
              <w:rPr>
                <w:sz w:val="18"/>
                <w:szCs w:val="18"/>
                <w:lang w:val="it-IT" w:eastAsia="de-DE"/>
              </w:rPr>
            </w:pPr>
            <w:r w:rsidRPr="00984FE2">
              <w:rPr>
                <w:sz w:val="18"/>
                <w:szCs w:val="18"/>
                <w:lang w:val="it-IT"/>
              </w:rPr>
              <w:t xml:space="preserve">L'elenco di obiettivi di valutazione del Gruppo di aziende avvocatura è disponibile sul sito web dell'associazione. </w:t>
            </w:r>
          </w:p>
        </w:tc>
      </w:tr>
      <w:tr w:rsidR="00736465" w:rsidRPr="00474E96" w14:paraId="0017EE07" w14:textId="77777777" w:rsidTr="003971D0">
        <w:trPr>
          <w:cantSplit/>
        </w:trPr>
        <w:tc>
          <w:tcPr>
            <w:tcW w:w="3402" w:type="dxa"/>
            <w:shd w:val="clear" w:color="auto" w:fill="FFFFFF" w:themeFill="background1"/>
          </w:tcPr>
          <w:p w14:paraId="344638BA" w14:textId="77777777" w:rsidR="00736465" w:rsidRPr="00984FE2" w:rsidRDefault="00736465" w:rsidP="009F3093">
            <w:pPr>
              <w:spacing w:before="60"/>
              <w:rPr>
                <w:sz w:val="18"/>
                <w:szCs w:val="18"/>
              </w:rPr>
            </w:pPr>
            <w:proofErr w:type="spellStart"/>
            <w:r w:rsidRPr="00984FE2">
              <w:rPr>
                <w:sz w:val="18"/>
                <w:szCs w:val="18"/>
              </w:rPr>
              <w:lastRenderedPageBreak/>
              <w:t>Contratto</w:t>
            </w:r>
            <w:proofErr w:type="spellEnd"/>
            <w:r w:rsidRPr="00984FE2">
              <w:rPr>
                <w:sz w:val="18"/>
                <w:szCs w:val="18"/>
              </w:rPr>
              <w:t xml:space="preserve"> di </w:t>
            </w:r>
            <w:proofErr w:type="spellStart"/>
            <w:r w:rsidRPr="00984FE2">
              <w:rPr>
                <w:sz w:val="18"/>
                <w:szCs w:val="18"/>
              </w:rPr>
              <w:t>tirocinio</w:t>
            </w:r>
            <w:proofErr w:type="spellEnd"/>
            <w:r w:rsidRPr="00984FE2">
              <w:rPr>
                <w:sz w:val="18"/>
                <w:szCs w:val="18"/>
              </w:rPr>
              <w:t xml:space="preserve"> (FOA)</w:t>
            </w:r>
          </w:p>
        </w:tc>
        <w:tc>
          <w:tcPr>
            <w:tcW w:w="5954" w:type="dxa"/>
            <w:shd w:val="clear" w:color="auto" w:fill="FFFFFF" w:themeFill="background1"/>
          </w:tcPr>
          <w:p w14:paraId="04FAFB02" w14:textId="77777777" w:rsidR="00736465" w:rsidRPr="00984FE2" w:rsidRDefault="00736465" w:rsidP="009F3093">
            <w:pPr>
              <w:spacing w:before="60"/>
              <w:rPr>
                <w:sz w:val="18"/>
                <w:szCs w:val="18"/>
                <w:lang w:val="it-IT"/>
              </w:rPr>
            </w:pPr>
            <w:r w:rsidRPr="00984FE2">
              <w:rPr>
                <w:sz w:val="18"/>
                <w:szCs w:val="18"/>
                <w:lang w:val="it-IT"/>
              </w:rPr>
              <w:t>Al momento della stipulazione dei contratti di tirocinio tenga in considerazione:</w:t>
            </w:r>
          </w:p>
          <w:p w14:paraId="2B7C417D" w14:textId="77777777" w:rsidR="00736465" w:rsidRPr="00984FE2" w:rsidRDefault="00736465" w:rsidP="009F3093">
            <w:pPr>
              <w:pStyle w:val="Aufzhlungszeichen"/>
              <w:numPr>
                <w:ilvl w:val="0"/>
                <w:numId w:val="12"/>
              </w:numPr>
              <w:tabs>
                <w:tab w:val="num" w:pos="170"/>
              </w:tabs>
              <w:spacing w:before="60"/>
              <w:ind w:left="170" w:hanging="170"/>
              <w:rPr>
                <w:sz w:val="18"/>
                <w:szCs w:val="18"/>
                <w:lang w:val="it-IT"/>
              </w:rPr>
            </w:pPr>
            <w:r w:rsidRPr="00984FE2">
              <w:rPr>
                <w:b/>
                <w:sz w:val="18"/>
                <w:szCs w:val="18"/>
                <w:lang w:val="it-IT"/>
              </w:rPr>
              <w:t>Nuovi contratti di tirocinio:</w:t>
            </w:r>
            <w:r w:rsidRPr="00984FE2">
              <w:rPr>
                <w:sz w:val="18"/>
                <w:szCs w:val="18"/>
                <w:lang w:val="it-IT"/>
              </w:rPr>
              <w:t xml:space="preserve"> al punto 2.2 del contratto di tirocinio, oltre al ramo di formazione e d’esame Servizi e amministrazione (S&amp;A), gli studi legali devono includere altresì il Gruppo di aziende avvocatura.</w:t>
            </w:r>
          </w:p>
          <w:p w14:paraId="58E91001" w14:textId="77777777" w:rsidR="00736465" w:rsidRPr="00984FE2" w:rsidRDefault="00736465" w:rsidP="009F3093">
            <w:pPr>
              <w:pStyle w:val="Aufzhlungszeichen"/>
              <w:numPr>
                <w:ilvl w:val="0"/>
                <w:numId w:val="12"/>
              </w:numPr>
              <w:tabs>
                <w:tab w:val="num" w:pos="170"/>
              </w:tabs>
              <w:spacing w:before="60"/>
              <w:ind w:left="170" w:hanging="170"/>
              <w:rPr>
                <w:sz w:val="18"/>
                <w:szCs w:val="18"/>
                <w:lang w:val="it-IT"/>
              </w:rPr>
            </w:pPr>
            <w:r w:rsidRPr="00984FE2">
              <w:rPr>
                <w:b/>
                <w:sz w:val="18"/>
                <w:szCs w:val="18"/>
                <w:lang w:val="it-IT"/>
              </w:rPr>
              <w:t>Contratti di tirocinio già approvati:</w:t>
            </w:r>
            <w:r w:rsidRPr="00984FE2">
              <w:rPr>
                <w:sz w:val="18"/>
                <w:szCs w:val="18"/>
                <w:lang w:val="it-IT"/>
              </w:rPr>
              <w:t xml:space="preserve"> il gruppo di aziende invierà alle competenti divisioni della formazione professionale un elenco con le persone in formazione che sono state successivamente iscritte nel gruppo di aziende. </w:t>
            </w:r>
          </w:p>
        </w:tc>
      </w:tr>
      <w:tr w:rsidR="00736465" w:rsidRPr="00474E96" w14:paraId="1CCDAAF5" w14:textId="77777777" w:rsidTr="003971D0">
        <w:trPr>
          <w:cantSplit/>
        </w:trPr>
        <w:tc>
          <w:tcPr>
            <w:tcW w:w="3402" w:type="dxa"/>
          </w:tcPr>
          <w:p w14:paraId="31133918" w14:textId="77777777" w:rsidR="00736465" w:rsidRPr="00984FE2" w:rsidRDefault="00736465" w:rsidP="009F3093">
            <w:pPr>
              <w:spacing w:before="60"/>
              <w:rPr>
                <w:sz w:val="18"/>
                <w:szCs w:val="18"/>
                <w:lang w:val="it-IT"/>
              </w:rPr>
            </w:pPr>
            <w:r w:rsidRPr="00984FE2">
              <w:rPr>
                <w:sz w:val="18"/>
                <w:szCs w:val="18"/>
                <w:lang w:val="it-IT"/>
              </w:rPr>
              <w:t>Contratto per un periodo di pratica (FOS)</w:t>
            </w:r>
          </w:p>
        </w:tc>
        <w:tc>
          <w:tcPr>
            <w:tcW w:w="5954" w:type="dxa"/>
          </w:tcPr>
          <w:p w14:paraId="49820A30" w14:textId="77777777" w:rsidR="00736465" w:rsidRPr="00984FE2" w:rsidRDefault="00736465" w:rsidP="009F3093">
            <w:pPr>
              <w:tabs>
                <w:tab w:val="left" w:pos="1570"/>
              </w:tabs>
              <w:spacing w:before="60"/>
              <w:jc w:val="both"/>
              <w:rPr>
                <w:sz w:val="18"/>
                <w:szCs w:val="18"/>
                <w:lang w:val="it-IT"/>
              </w:rPr>
            </w:pPr>
            <w:r w:rsidRPr="00984FE2">
              <w:rPr>
                <w:sz w:val="18"/>
                <w:szCs w:val="18"/>
                <w:lang w:val="it-IT"/>
              </w:rPr>
              <w:t>Nel contratto per un periodo di pratica, oltre al ramo di formazione e d’esame Servizi e amministrazione (S&amp;A), gli studi legali devono altresì includere il Gruppo di aziende avvocatura.</w:t>
            </w:r>
          </w:p>
        </w:tc>
      </w:tr>
      <w:tr w:rsidR="00736465" w:rsidRPr="00EF496B" w14:paraId="54D85FB3" w14:textId="77777777" w:rsidTr="003971D0">
        <w:trPr>
          <w:cantSplit/>
        </w:trPr>
        <w:tc>
          <w:tcPr>
            <w:tcW w:w="3402" w:type="dxa"/>
          </w:tcPr>
          <w:p w14:paraId="1924327A" w14:textId="77777777" w:rsidR="00736465" w:rsidRPr="00984FE2" w:rsidRDefault="00736465" w:rsidP="009F3093">
            <w:pPr>
              <w:spacing w:before="60"/>
              <w:rPr>
                <w:sz w:val="18"/>
                <w:szCs w:val="18"/>
              </w:rPr>
            </w:pPr>
            <w:proofErr w:type="spellStart"/>
            <w:r w:rsidRPr="00984FE2">
              <w:rPr>
                <w:sz w:val="18"/>
                <w:szCs w:val="18"/>
              </w:rPr>
              <w:t>Esame</w:t>
            </w:r>
            <w:proofErr w:type="spellEnd"/>
            <w:r w:rsidRPr="00984FE2">
              <w:rPr>
                <w:sz w:val="18"/>
                <w:szCs w:val="18"/>
              </w:rPr>
              <w:t xml:space="preserve"> finale orale</w:t>
            </w:r>
          </w:p>
        </w:tc>
        <w:tc>
          <w:tcPr>
            <w:tcW w:w="5954" w:type="dxa"/>
          </w:tcPr>
          <w:p w14:paraId="1CB13203" w14:textId="77777777" w:rsidR="00736465" w:rsidRPr="00984FE2" w:rsidRDefault="00736465" w:rsidP="00575655">
            <w:pPr>
              <w:spacing w:before="60"/>
              <w:jc w:val="both"/>
              <w:rPr>
                <w:sz w:val="18"/>
                <w:szCs w:val="18"/>
              </w:rPr>
            </w:pPr>
            <w:r w:rsidRPr="00984FE2">
              <w:rPr>
                <w:sz w:val="18"/>
                <w:szCs w:val="18"/>
                <w:lang w:val="it-IT"/>
              </w:rPr>
              <w:t xml:space="preserve">Per la Svizzera tedesca, l'esame orale è organizzato dal gruppo di aziende e tenuto in forma centralizzata a Zurigo. </w:t>
            </w:r>
            <w:proofErr w:type="spellStart"/>
            <w:r w:rsidRPr="00984FE2">
              <w:rPr>
                <w:sz w:val="18"/>
                <w:szCs w:val="18"/>
              </w:rPr>
              <w:t>Gli</w:t>
            </w:r>
            <w:proofErr w:type="spellEnd"/>
            <w:r w:rsidRPr="00984FE2">
              <w:rPr>
                <w:sz w:val="18"/>
                <w:szCs w:val="18"/>
              </w:rPr>
              <w:t xml:space="preserve"> </w:t>
            </w:r>
            <w:proofErr w:type="spellStart"/>
            <w:r w:rsidRPr="00984FE2">
              <w:rPr>
                <w:sz w:val="18"/>
                <w:szCs w:val="18"/>
              </w:rPr>
              <w:t>esperti</w:t>
            </w:r>
            <w:proofErr w:type="spellEnd"/>
            <w:r w:rsidRPr="00984FE2">
              <w:rPr>
                <w:sz w:val="18"/>
                <w:szCs w:val="18"/>
              </w:rPr>
              <w:t xml:space="preserve"> </w:t>
            </w:r>
            <w:proofErr w:type="spellStart"/>
            <w:r w:rsidRPr="00984FE2">
              <w:rPr>
                <w:sz w:val="18"/>
                <w:szCs w:val="18"/>
              </w:rPr>
              <w:t>hanno</w:t>
            </w:r>
            <w:proofErr w:type="spellEnd"/>
            <w:r w:rsidRPr="00984FE2">
              <w:rPr>
                <w:sz w:val="18"/>
                <w:szCs w:val="18"/>
              </w:rPr>
              <w:t xml:space="preserve"> </w:t>
            </w:r>
            <w:proofErr w:type="spellStart"/>
            <w:r w:rsidRPr="00984FE2">
              <w:rPr>
                <w:sz w:val="18"/>
                <w:szCs w:val="18"/>
              </w:rPr>
              <w:t>esperienza</w:t>
            </w:r>
            <w:proofErr w:type="spellEnd"/>
            <w:r w:rsidRPr="00984FE2">
              <w:rPr>
                <w:sz w:val="18"/>
                <w:szCs w:val="18"/>
              </w:rPr>
              <w:t xml:space="preserve"> </w:t>
            </w:r>
            <w:proofErr w:type="spellStart"/>
            <w:r w:rsidRPr="00984FE2">
              <w:rPr>
                <w:sz w:val="18"/>
                <w:szCs w:val="18"/>
              </w:rPr>
              <w:t>nel</w:t>
            </w:r>
            <w:proofErr w:type="spellEnd"/>
            <w:r w:rsidRPr="00984FE2">
              <w:rPr>
                <w:sz w:val="18"/>
                <w:szCs w:val="18"/>
              </w:rPr>
              <w:t xml:space="preserve"> </w:t>
            </w:r>
            <w:proofErr w:type="spellStart"/>
            <w:r w:rsidRPr="00984FE2">
              <w:rPr>
                <w:sz w:val="18"/>
                <w:szCs w:val="18"/>
              </w:rPr>
              <w:t>ramo</w:t>
            </w:r>
            <w:proofErr w:type="spellEnd"/>
            <w:r w:rsidRPr="00984FE2">
              <w:rPr>
                <w:sz w:val="18"/>
                <w:szCs w:val="18"/>
              </w:rPr>
              <w:t xml:space="preserve"> </w:t>
            </w:r>
            <w:proofErr w:type="spellStart"/>
            <w:r w:rsidRPr="00984FE2">
              <w:rPr>
                <w:sz w:val="18"/>
                <w:szCs w:val="18"/>
              </w:rPr>
              <w:t>avvocatura</w:t>
            </w:r>
            <w:proofErr w:type="spellEnd"/>
            <w:r w:rsidRPr="00984FE2">
              <w:rPr>
                <w:sz w:val="18"/>
                <w:szCs w:val="18"/>
              </w:rPr>
              <w:t xml:space="preserve">. </w:t>
            </w:r>
          </w:p>
        </w:tc>
      </w:tr>
      <w:tr w:rsidR="00736465" w:rsidRPr="00474E96" w14:paraId="4B125F64" w14:textId="77777777" w:rsidTr="003971D0">
        <w:trPr>
          <w:cantSplit/>
        </w:trPr>
        <w:tc>
          <w:tcPr>
            <w:tcW w:w="3402" w:type="dxa"/>
          </w:tcPr>
          <w:p w14:paraId="0BDC423A" w14:textId="77777777" w:rsidR="00736465" w:rsidRPr="00984FE2" w:rsidRDefault="00736465" w:rsidP="009F3093">
            <w:pPr>
              <w:spacing w:before="60"/>
              <w:rPr>
                <w:sz w:val="18"/>
                <w:szCs w:val="18"/>
              </w:rPr>
            </w:pPr>
            <w:proofErr w:type="spellStart"/>
            <w:r w:rsidRPr="00984FE2">
              <w:rPr>
                <w:sz w:val="18"/>
                <w:szCs w:val="18"/>
              </w:rPr>
              <w:t>Esame</w:t>
            </w:r>
            <w:proofErr w:type="spellEnd"/>
            <w:r w:rsidRPr="00984FE2">
              <w:rPr>
                <w:sz w:val="18"/>
                <w:szCs w:val="18"/>
              </w:rPr>
              <w:t xml:space="preserve"> finale </w:t>
            </w:r>
            <w:proofErr w:type="spellStart"/>
            <w:r w:rsidRPr="00984FE2">
              <w:rPr>
                <w:sz w:val="18"/>
                <w:szCs w:val="18"/>
              </w:rPr>
              <w:t>scritto</w:t>
            </w:r>
            <w:proofErr w:type="spellEnd"/>
          </w:p>
        </w:tc>
        <w:tc>
          <w:tcPr>
            <w:tcW w:w="5954" w:type="dxa"/>
          </w:tcPr>
          <w:p w14:paraId="1BE569A3" w14:textId="77777777" w:rsidR="00736465" w:rsidRPr="00984FE2" w:rsidRDefault="00736465" w:rsidP="00996E8B">
            <w:pPr>
              <w:spacing w:before="60"/>
              <w:jc w:val="both"/>
              <w:rPr>
                <w:sz w:val="18"/>
                <w:szCs w:val="18"/>
                <w:lang w:val="it-IT"/>
              </w:rPr>
            </w:pPr>
            <w:r w:rsidRPr="00984FE2">
              <w:rPr>
                <w:sz w:val="18"/>
                <w:szCs w:val="18"/>
                <w:lang w:val="it-IT"/>
              </w:rPr>
              <w:t>L'esame scritto non è tenuto specificatamente per l'avvocatura. Le persone in formazione del gruppo di aziende svolgono il regolare esame scritto S&amp;A.</w:t>
            </w:r>
          </w:p>
        </w:tc>
      </w:tr>
      <w:tr w:rsidR="00736465" w:rsidRPr="00474E96" w14:paraId="18C8FAA7" w14:textId="77777777" w:rsidTr="003971D0">
        <w:trPr>
          <w:cantSplit/>
        </w:trPr>
        <w:tc>
          <w:tcPr>
            <w:tcW w:w="3402" w:type="dxa"/>
          </w:tcPr>
          <w:p w14:paraId="1AE25C9E" w14:textId="77777777" w:rsidR="00736465" w:rsidRPr="00984FE2" w:rsidRDefault="00736465" w:rsidP="009F3093">
            <w:pPr>
              <w:spacing w:before="60"/>
              <w:rPr>
                <w:sz w:val="18"/>
                <w:szCs w:val="18"/>
                <w:lang w:val="it-IT"/>
              </w:rPr>
            </w:pPr>
            <w:r w:rsidRPr="00984FE2">
              <w:rPr>
                <w:sz w:val="18"/>
                <w:szCs w:val="18"/>
                <w:lang w:val="it-IT"/>
              </w:rPr>
              <w:t>AFC | Attestato federale di capacità</w:t>
            </w:r>
          </w:p>
        </w:tc>
        <w:tc>
          <w:tcPr>
            <w:tcW w:w="5954" w:type="dxa"/>
          </w:tcPr>
          <w:p w14:paraId="7907D257" w14:textId="77777777" w:rsidR="00736465" w:rsidRPr="00984FE2" w:rsidRDefault="00736465" w:rsidP="009F3093">
            <w:pPr>
              <w:pStyle w:val="Aufzhlungszeichen"/>
              <w:numPr>
                <w:ilvl w:val="0"/>
                <w:numId w:val="12"/>
              </w:numPr>
              <w:tabs>
                <w:tab w:val="num" w:pos="170"/>
              </w:tabs>
              <w:spacing w:before="60"/>
              <w:ind w:left="170" w:hanging="170"/>
              <w:rPr>
                <w:sz w:val="18"/>
                <w:szCs w:val="18"/>
                <w:lang w:val="it-IT"/>
              </w:rPr>
            </w:pPr>
            <w:r w:rsidRPr="00984FE2">
              <w:rPr>
                <w:sz w:val="18"/>
                <w:szCs w:val="18"/>
                <w:lang w:val="it-IT"/>
              </w:rPr>
              <w:t>Sull'AFC è indicato il ramo di formazione e d’esame S&amp;A.</w:t>
            </w:r>
          </w:p>
          <w:p w14:paraId="3C1D559B" w14:textId="77777777" w:rsidR="00736465" w:rsidRPr="00984FE2" w:rsidRDefault="00736465" w:rsidP="009F3093">
            <w:pPr>
              <w:pStyle w:val="Aufzhlungszeichen"/>
              <w:numPr>
                <w:ilvl w:val="0"/>
                <w:numId w:val="12"/>
              </w:numPr>
              <w:tabs>
                <w:tab w:val="num" w:pos="170"/>
              </w:tabs>
              <w:spacing w:before="60"/>
              <w:ind w:left="170" w:hanging="170"/>
              <w:rPr>
                <w:sz w:val="18"/>
                <w:szCs w:val="18"/>
                <w:lang w:val="it-IT"/>
              </w:rPr>
            </w:pPr>
            <w:r w:rsidRPr="00984FE2">
              <w:rPr>
                <w:sz w:val="18"/>
                <w:szCs w:val="18"/>
                <w:lang w:val="it-IT"/>
              </w:rPr>
              <w:t xml:space="preserve">Le persone in formazione ricevono un attestato del Gruppo di aziende avvocatura. </w:t>
            </w:r>
          </w:p>
          <w:p w14:paraId="4C69FAD7" w14:textId="77777777" w:rsidR="00736465" w:rsidRPr="00984FE2" w:rsidRDefault="00736465" w:rsidP="009F3093">
            <w:pPr>
              <w:pStyle w:val="Aufzhlungszeichen"/>
              <w:numPr>
                <w:ilvl w:val="0"/>
                <w:numId w:val="12"/>
              </w:numPr>
              <w:tabs>
                <w:tab w:val="num" w:pos="170"/>
              </w:tabs>
              <w:spacing w:before="60"/>
              <w:ind w:left="170" w:hanging="170"/>
              <w:rPr>
                <w:sz w:val="18"/>
                <w:szCs w:val="18"/>
                <w:lang w:val="it-IT"/>
              </w:rPr>
            </w:pPr>
            <w:r w:rsidRPr="00984FE2">
              <w:rPr>
                <w:sz w:val="18"/>
                <w:szCs w:val="18"/>
                <w:lang w:val="it-IT"/>
              </w:rPr>
              <w:t xml:space="preserve">Gli studi legali menzionano il gruppo di aziende nel certificato di lavoro. </w:t>
            </w:r>
          </w:p>
        </w:tc>
      </w:tr>
      <w:tr w:rsidR="00736465" w:rsidRPr="00474E96" w14:paraId="769C8A28" w14:textId="77777777" w:rsidTr="003971D0">
        <w:trPr>
          <w:cantSplit/>
        </w:trPr>
        <w:tc>
          <w:tcPr>
            <w:tcW w:w="3402" w:type="dxa"/>
          </w:tcPr>
          <w:p w14:paraId="71448566" w14:textId="77777777" w:rsidR="00736465" w:rsidRPr="00984FE2" w:rsidRDefault="00736465" w:rsidP="009F3093">
            <w:pPr>
              <w:spacing w:before="60"/>
              <w:rPr>
                <w:sz w:val="18"/>
                <w:szCs w:val="18"/>
              </w:rPr>
            </w:pPr>
            <w:proofErr w:type="spellStart"/>
            <w:r w:rsidRPr="00984FE2">
              <w:rPr>
                <w:sz w:val="18"/>
                <w:szCs w:val="18"/>
              </w:rPr>
              <w:t>Iscrizione</w:t>
            </w:r>
            <w:proofErr w:type="spellEnd"/>
            <w:r w:rsidRPr="00984FE2">
              <w:rPr>
                <w:sz w:val="18"/>
                <w:szCs w:val="18"/>
              </w:rPr>
              <w:t xml:space="preserve"> CI </w:t>
            </w:r>
            <w:proofErr w:type="spellStart"/>
            <w:r w:rsidRPr="00984FE2">
              <w:rPr>
                <w:sz w:val="18"/>
                <w:szCs w:val="18"/>
              </w:rPr>
              <w:t>avvocatura</w:t>
            </w:r>
            <w:proofErr w:type="spellEnd"/>
            <w:r w:rsidRPr="00984F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</w:tcPr>
          <w:p w14:paraId="6CBE84C0" w14:textId="77777777" w:rsidR="0088643D" w:rsidRPr="00984FE2" w:rsidRDefault="0088643D" w:rsidP="009F3093">
            <w:pPr>
              <w:spacing w:before="60"/>
              <w:rPr>
                <w:sz w:val="18"/>
                <w:szCs w:val="18"/>
                <w:lang w:val="it-IT"/>
              </w:rPr>
            </w:pPr>
            <w:r w:rsidRPr="00984FE2">
              <w:rPr>
                <w:sz w:val="18"/>
                <w:szCs w:val="18"/>
                <w:u w:val="single"/>
                <w:lang w:val="it-IT"/>
              </w:rPr>
              <w:t>Variante 1</w:t>
            </w:r>
            <w:r w:rsidRPr="00984FE2">
              <w:rPr>
                <w:sz w:val="18"/>
                <w:szCs w:val="18"/>
                <w:lang w:val="it-IT"/>
              </w:rPr>
              <w:t>: contratto di tirocinio/per un periodo di pratica con l'annotazione "Gruppo di aziende".</w:t>
            </w:r>
          </w:p>
          <w:p w14:paraId="63F7ACC3" w14:textId="0A6BF0B5" w:rsidR="0088643D" w:rsidRPr="00984FE2" w:rsidRDefault="0088643D" w:rsidP="009F3093">
            <w:pPr>
              <w:spacing w:before="60"/>
              <w:rPr>
                <w:sz w:val="18"/>
                <w:szCs w:val="18"/>
                <w:lang w:val="it-IT"/>
              </w:rPr>
            </w:pPr>
            <w:r w:rsidRPr="00984FE2">
              <w:rPr>
                <w:sz w:val="18"/>
                <w:szCs w:val="18"/>
                <w:lang w:val="it-IT"/>
              </w:rPr>
              <w:t>Scansionare il contratto e inviarlo, in formato PDF, direttamente all'Associazione apprendistato avvocatura (</w:t>
            </w:r>
            <w:r w:rsidR="00474E96">
              <w:fldChar w:fldCharType="begin"/>
            </w:r>
            <w:r w:rsidR="00474E96" w:rsidRPr="00474E96">
              <w:rPr>
                <w:lang w:val="it-IT"/>
              </w:rPr>
              <w:instrText xml:space="preserve"> HYPERLINK "mailto:mirjam.zopfi@la-aa.ch" </w:instrText>
            </w:r>
            <w:r w:rsidR="00474E96">
              <w:fldChar w:fldCharType="separate"/>
            </w:r>
            <w:r w:rsidR="008E26BC" w:rsidRPr="00643C9B">
              <w:rPr>
                <w:rStyle w:val="Hyperlink"/>
                <w:sz w:val="18"/>
                <w:szCs w:val="18"/>
                <w:lang w:val="it-IT"/>
              </w:rPr>
              <w:t>mirjam.zopfi@la-aa.ch</w:t>
            </w:r>
            <w:r w:rsidR="00474E96">
              <w:rPr>
                <w:rStyle w:val="Hyperlink"/>
                <w:sz w:val="18"/>
                <w:szCs w:val="18"/>
                <w:lang w:val="it-IT"/>
              </w:rPr>
              <w:fldChar w:fldCharType="end"/>
            </w:r>
            <w:r w:rsidRPr="00984FE2">
              <w:rPr>
                <w:sz w:val="18"/>
                <w:szCs w:val="18"/>
                <w:lang w:val="it-IT"/>
              </w:rPr>
              <w:t>).</w:t>
            </w:r>
          </w:p>
          <w:p w14:paraId="2FABAE26" w14:textId="77777777" w:rsidR="0088643D" w:rsidRPr="00984FE2" w:rsidRDefault="0088643D" w:rsidP="009F3093">
            <w:pPr>
              <w:spacing w:before="60"/>
              <w:rPr>
                <w:sz w:val="18"/>
                <w:szCs w:val="18"/>
                <w:lang w:val="it-IT"/>
              </w:rPr>
            </w:pPr>
            <w:r w:rsidRPr="00984FE2">
              <w:rPr>
                <w:sz w:val="18"/>
                <w:szCs w:val="18"/>
                <w:u w:val="single"/>
                <w:lang w:val="it-IT"/>
              </w:rPr>
              <w:t>Variante 2</w:t>
            </w:r>
            <w:r w:rsidRPr="00984FE2">
              <w:rPr>
                <w:sz w:val="18"/>
                <w:szCs w:val="18"/>
                <w:lang w:val="it-IT"/>
              </w:rPr>
              <w:t>: contratto di tirocinio o per un periodo di pratica solo "S&amp;A".</w:t>
            </w:r>
          </w:p>
          <w:p w14:paraId="6844C490" w14:textId="5031E5FD" w:rsidR="0088643D" w:rsidRPr="00984FE2" w:rsidRDefault="0088643D" w:rsidP="006F7DCC">
            <w:pPr>
              <w:spacing w:before="60"/>
              <w:rPr>
                <w:sz w:val="18"/>
                <w:szCs w:val="18"/>
                <w:lang w:val="it-IT"/>
              </w:rPr>
            </w:pPr>
            <w:r w:rsidRPr="00984FE2">
              <w:rPr>
                <w:sz w:val="18"/>
                <w:szCs w:val="18"/>
                <w:lang w:val="it-IT"/>
              </w:rPr>
              <w:t>Sul sito web dell'associazione è disponibile un modulo di iscrizione (</w:t>
            </w:r>
            <w:r w:rsidR="00474E96">
              <w:fldChar w:fldCharType="begin"/>
            </w:r>
            <w:r w:rsidR="00474E96" w:rsidRPr="00474E96">
              <w:rPr>
                <w:lang w:val="it-IT"/>
              </w:rPr>
              <w:instrText xml:space="preserve"> HYPERLINK "http://la-aa.ch/it/" </w:instrText>
            </w:r>
            <w:r w:rsidR="00474E96">
              <w:fldChar w:fldCharType="separate"/>
            </w:r>
            <w:r w:rsidR="006041FB" w:rsidRPr="009E0245">
              <w:rPr>
                <w:rStyle w:val="Hyperlink"/>
                <w:sz w:val="18"/>
                <w:szCs w:val="18"/>
                <w:lang w:val="it-IT"/>
              </w:rPr>
              <w:t>http://la-aa.ch/it/</w:t>
            </w:r>
            <w:r w:rsidR="00474E96">
              <w:rPr>
                <w:rStyle w:val="Hyperlink"/>
                <w:sz w:val="18"/>
                <w:szCs w:val="18"/>
                <w:lang w:val="it-IT"/>
              </w:rPr>
              <w:fldChar w:fldCharType="end"/>
            </w:r>
            <w:r w:rsidRPr="00984FE2">
              <w:rPr>
                <w:sz w:val="18"/>
                <w:szCs w:val="18"/>
                <w:lang w:val="it-IT"/>
              </w:rPr>
              <w:t xml:space="preserve">). Inviare l'iscrizione all'associazione. </w:t>
            </w:r>
          </w:p>
          <w:p w14:paraId="3135C392" w14:textId="77777777" w:rsidR="00736465" w:rsidRPr="00984FE2" w:rsidRDefault="00736465" w:rsidP="009F3093">
            <w:pPr>
              <w:spacing w:before="60"/>
              <w:jc w:val="both"/>
              <w:rPr>
                <w:sz w:val="18"/>
                <w:szCs w:val="18"/>
                <w:lang w:val="it-IT"/>
              </w:rPr>
            </w:pPr>
            <w:r w:rsidRPr="00984FE2">
              <w:rPr>
                <w:b/>
                <w:sz w:val="18"/>
                <w:szCs w:val="18"/>
                <w:lang w:val="it-IT"/>
              </w:rPr>
              <w:t>Importante:</w:t>
            </w:r>
            <w:r w:rsidRPr="00984FE2">
              <w:rPr>
                <w:sz w:val="18"/>
                <w:szCs w:val="18"/>
                <w:lang w:val="it-IT"/>
              </w:rPr>
              <w:t xml:space="preserve"> l'iscrizione al Gruppo di aziende avvocatura è vincolante e per le persone in formazione conferma l'ingresso nel gruppo di aziende. Le persone in formazione devono obbligatoriamente partecipare a tutti i tre giorni di corso.</w:t>
            </w:r>
          </w:p>
        </w:tc>
      </w:tr>
      <w:tr w:rsidR="00736465" w:rsidRPr="00474E96" w14:paraId="7D0B9137" w14:textId="77777777" w:rsidTr="003971D0">
        <w:trPr>
          <w:cantSplit/>
        </w:trPr>
        <w:tc>
          <w:tcPr>
            <w:tcW w:w="3402" w:type="dxa"/>
          </w:tcPr>
          <w:p w14:paraId="6E6D23BA" w14:textId="77777777" w:rsidR="00736465" w:rsidRPr="00984FE2" w:rsidRDefault="00736465" w:rsidP="009F3093">
            <w:pPr>
              <w:tabs>
                <w:tab w:val="left" w:pos="1570"/>
              </w:tabs>
              <w:spacing w:before="60"/>
              <w:rPr>
                <w:sz w:val="18"/>
                <w:szCs w:val="18"/>
              </w:rPr>
            </w:pPr>
            <w:proofErr w:type="spellStart"/>
            <w:r w:rsidRPr="00984FE2">
              <w:rPr>
                <w:sz w:val="18"/>
                <w:szCs w:val="18"/>
              </w:rPr>
              <w:t>Organizzazione</w:t>
            </w:r>
            <w:proofErr w:type="spellEnd"/>
            <w:r w:rsidRPr="00984FE2">
              <w:rPr>
                <w:sz w:val="18"/>
                <w:szCs w:val="18"/>
              </w:rPr>
              <w:t xml:space="preserve"> CI </w:t>
            </w:r>
            <w:proofErr w:type="spellStart"/>
            <w:r w:rsidRPr="00984FE2">
              <w:rPr>
                <w:sz w:val="18"/>
                <w:szCs w:val="18"/>
              </w:rPr>
              <w:t>avvocatura</w:t>
            </w:r>
            <w:proofErr w:type="spellEnd"/>
            <w:r w:rsidRPr="00984F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</w:tcPr>
          <w:p w14:paraId="6C0098DE" w14:textId="77777777" w:rsidR="00736465" w:rsidRPr="00984FE2" w:rsidRDefault="00736465" w:rsidP="009F3093">
            <w:pPr>
              <w:spacing w:before="60"/>
              <w:jc w:val="both"/>
              <w:rPr>
                <w:sz w:val="18"/>
                <w:szCs w:val="18"/>
                <w:lang w:val="it-IT"/>
              </w:rPr>
            </w:pPr>
            <w:r w:rsidRPr="00984FE2">
              <w:rPr>
                <w:sz w:val="18"/>
                <w:szCs w:val="18"/>
                <w:lang w:val="it-IT"/>
              </w:rPr>
              <w:t>I CI avvocatura sono tenuti sempre il sabato a Zurigo, affinché tutte le persone in formazione possano partecipare indipendentemente dai giorni di scuola. Le persone in formazione compensano i giorni di CI d'intesa con lo studio legale.</w:t>
            </w:r>
          </w:p>
          <w:p w14:paraId="6DF5780E" w14:textId="0DB2731F" w:rsidR="00736465" w:rsidRPr="00984FE2" w:rsidRDefault="00736465" w:rsidP="009F3093">
            <w:pPr>
              <w:spacing w:before="60"/>
              <w:jc w:val="both"/>
              <w:rPr>
                <w:sz w:val="18"/>
                <w:szCs w:val="18"/>
                <w:lang w:val="it-IT"/>
              </w:rPr>
            </w:pPr>
            <w:r w:rsidRPr="00984FE2">
              <w:rPr>
                <w:sz w:val="18"/>
                <w:szCs w:val="18"/>
                <w:lang w:val="it-IT"/>
              </w:rPr>
              <w:t>Trova i dettagli in merito all'organizzazione e allo svolgimento de</w:t>
            </w:r>
            <w:r w:rsidR="002B7CF4">
              <w:rPr>
                <w:sz w:val="18"/>
                <w:szCs w:val="18"/>
                <w:lang w:val="it-IT"/>
              </w:rPr>
              <w:t>i CI avvocatura nel promemoria CI avvocatura</w:t>
            </w:r>
            <w:r w:rsidRPr="00984FE2">
              <w:rPr>
                <w:sz w:val="18"/>
                <w:szCs w:val="18"/>
                <w:lang w:val="it-IT"/>
              </w:rPr>
              <w:t>.</w:t>
            </w:r>
          </w:p>
        </w:tc>
      </w:tr>
      <w:tr w:rsidR="00357A34" w:rsidRPr="00474E96" w14:paraId="1F3009E4" w14:textId="77777777" w:rsidTr="003971D0">
        <w:trPr>
          <w:cantSplit/>
        </w:trPr>
        <w:tc>
          <w:tcPr>
            <w:tcW w:w="3402" w:type="dxa"/>
            <w:vMerge w:val="restart"/>
          </w:tcPr>
          <w:p w14:paraId="6D755044" w14:textId="11EF59D0" w:rsidR="00357A34" w:rsidRPr="00984FE2" w:rsidRDefault="00357A34" w:rsidP="003971D0">
            <w:pPr>
              <w:spacing w:before="60"/>
              <w:rPr>
                <w:sz w:val="18"/>
                <w:szCs w:val="18"/>
                <w:lang w:val="it-IT"/>
              </w:rPr>
            </w:pPr>
            <w:r w:rsidRPr="00FE12E0">
              <w:rPr>
                <w:sz w:val="18"/>
                <w:szCs w:val="18"/>
                <w:lang w:val="it-CH"/>
              </w:rPr>
              <w:lastRenderedPageBreak/>
              <w:t>Persona di contatto in caso di domande</w:t>
            </w:r>
          </w:p>
        </w:tc>
        <w:tc>
          <w:tcPr>
            <w:tcW w:w="5954" w:type="dxa"/>
          </w:tcPr>
          <w:p w14:paraId="265528CD" w14:textId="77777777" w:rsidR="00357A34" w:rsidRPr="00FE12E0" w:rsidRDefault="00357A34" w:rsidP="003971D0">
            <w:pPr>
              <w:tabs>
                <w:tab w:val="left" w:pos="1525"/>
              </w:tabs>
              <w:spacing w:before="60"/>
              <w:jc w:val="both"/>
              <w:rPr>
                <w:sz w:val="18"/>
                <w:szCs w:val="18"/>
                <w:lang w:val="it-CH"/>
              </w:rPr>
            </w:pPr>
            <w:r w:rsidRPr="00FE12E0">
              <w:rPr>
                <w:sz w:val="18"/>
                <w:szCs w:val="18"/>
                <w:lang w:val="it-CH"/>
              </w:rPr>
              <w:t>Gruppo di aziende avvocatura</w:t>
            </w:r>
          </w:p>
          <w:p w14:paraId="2C0B08B4" w14:textId="77777777" w:rsidR="00357A34" w:rsidRPr="007A5E33" w:rsidRDefault="00357A34" w:rsidP="003971D0">
            <w:pPr>
              <w:tabs>
                <w:tab w:val="left" w:pos="2020"/>
              </w:tabs>
              <w:spacing w:before="120" w:after="120"/>
              <w:rPr>
                <w:sz w:val="18"/>
                <w:szCs w:val="18"/>
                <w:lang w:val="it-CH"/>
              </w:rPr>
            </w:pPr>
            <w:r w:rsidRPr="007A5E33">
              <w:rPr>
                <w:sz w:val="18"/>
                <w:szCs w:val="18"/>
                <w:lang w:val="it-CH"/>
              </w:rPr>
              <w:t>Società degli impiegati del commercio – Sezione Ticino</w:t>
            </w:r>
            <w:r>
              <w:rPr>
                <w:sz w:val="18"/>
                <w:szCs w:val="18"/>
                <w:lang w:val="it-CH"/>
              </w:rPr>
              <w:br/>
            </w:r>
            <w:r w:rsidRPr="007A5E33">
              <w:rPr>
                <w:sz w:val="18"/>
                <w:szCs w:val="18"/>
                <w:lang w:val="it-CH"/>
              </w:rPr>
              <w:t>Via Vallone 27</w:t>
            </w:r>
            <w:r>
              <w:rPr>
                <w:sz w:val="18"/>
                <w:szCs w:val="18"/>
                <w:lang w:val="it-CH"/>
              </w:rPr>
              <w:t xml:space="preserve">, </w:t>
            </w:r>
            <w:r w:rsidRPr="007A5E33">
              <w:rPr>
                <w:sz w:val="18"/>
                <w:szCs w:val="18"/>
                <w:lang w:val="it-CH"/>
              </w:rPr>
              <w:t>Casella postale 302</w:t>
            </w:r>
            <w:r>
              <w:rPr>
                <w:sz w:val="18"/>
                <w:szCs w:val="18"/>
                <w:lang w:val="it-CH"/>
              </w:rPr>
              <w:t xml:space="preserve">, </w:t>
            </w:r>
            <w:r w:rsidRPr="007A5E33">
              <w:rPr>
                <w:sz w:val="18"/>
                <w:szCs w:val="18"/>
                <w:lang w:val="it-CH"/>
              </w:rPr>
              <w:t>6500 Bellinzona 5</w:t>
            </w:r>
          </w:p>
          <w:p w14:paraId="48953571" w14:textId="3E59BF20" w:rsidR="00357A34" w:rsidRPr="00984FE2" w:rsidRDefault="00357A34" w:rsidP="009F15F4">
            <w:pPr>
              <w:tabs>
                <w:tab w:val="left" w:pos="1893"/>
              </w:tabs>
              <w:spacing w:before="60"/>
              <w:rPr>
                <w:sz w:val="18"/>
                <w:szCs w:val="18"/>
                <w:lang w:val="it-IT"/>
              </w:rPr>
            </w:pPr>
            <w:r w:rsidRPr="00FE12E0">
              <w:rPr>
                <w:sz w:val="18"/>
                <w:szCs w:val="18"/>
                <w:lang w:val="it-CH"/>
              </w:rPr>
              <w:t>Persona di contatto</w:t>
            </w:r>
            <w:r w:rsidRPr="00FE12E0">
              <w:rPr>
                <w:sz w:val="18"/>
                <w:szCs w:val="18"/>
                <w:lang w:val="it-CH"/>
              </w:rPr>
              <w:tab/>
            </w:r>
            <w:r w:rsidRPr="007A5E33">
              <w:rPr>
                <w:sz w:val="18"/>
                <w:szCs w:val="18"/>
                <w:lang w:val="it-CH"/>
              </w:rPr>
              <w:t xml:space="preserve">Cinzia Mingrone </w:t>
            </w:r>
            <w:r>
              <w:rPr>
                <w:sz w:val="18"/>
                <w:szCs w:val="18"/>
                <w:lang w:val="it-CH"/>
              </w:rPr>
              <w:br/>
            </w:r>
            <w:r w:rsidRPr="00FE12E0">
              <w:rPr>
                <w:sz w:val="18"/>
                <w:szCs w:val="18"/>
                <w:lang w:val="it-CH"/>
              </w:rPr>
              <w:t>Telefono</w:t>
            </w:r>
            <w:r w:rsidRPr="00FE12E0">
              <w:rPr>
                <w:sz w:val="18"/>
                <w:szCs w:val="18"/>
                <w:lang w:val="it-CH"/>
              </w:rPr>
              <w:tab/>
            </w:r>
            <w:r w:rsidRPr="007A5E33">
              <w:rPr>
                <w:sz w:val="18"/>
                <w:szCs w:val="18"/>
                <w:lang w:val="it-CH"/>
              </w:rPr>
              <w:t>091 821 01 01</w:t>
            </w:r>
            <w:r w:rsidRPr="00FE12E0">
              <w:rPr>
                <w:sz w:val="18"/>
                <w:szCs w:val="18"/>
                <w:lang w:val="it-CH"/>
              </w:rPr>
              <w:br/>
              <w:t>E-mail</w:t>
            </w:r>
            <w:r w:rsidRPr="00FE12E0">
              <w:rPr>
                <w:sz w:val="18"/>
                <w:szCs w:val="18"/>
                <w:lang w:val="it-CH"/>
              </w:rPr>
              <w:tab/>
            </w:r>
            <w:r w:rsidRPr="007A5E33">
              <w:rPr>
                <w:sz w:val="18"/>
                <w:szCs w:val="18"/>
                <w:lang w:val="it-CH"/>
              </w:rPr>
              <w:t xml:space="preserve">info@sicticino.ch </w:t>
            </w:r>
            <w:r w:rsidRPr="00FE12E0">
              <w:rPr>
                <w:sz w:val="18"/>
                <w:szCs w:val="18"/>
                <w:lang w:val="it-CH"/>
              </w:rPr>
              <w:br/>
              <w:t>Sito web</w:t>
            </w:r>
            <w:r w:rsidRPr="00FE12E0">
              <w:rPr>
                <w:sz w:val="18"/>
                <w:szCs w:val="18"/>
                <w:lang w:val="it-CH"/>
              </w:rPr>
              <w:tab/>
            </w:r>
            <w:r w:rsidRPr="007A5E33">
              <w:rPr>
                <w:sz w:val="18"/>
                <w:szCs w:val="18"/>
                <w:lang w:val="it-CH"/>
              </w:rPr>
              <w:t>www.sicticino.ch</w:t>
            </w:r>
          </w:p>
        </w:tc>
      </w:tr>
      <w:tr w:rsidR="00357A34" w:rsidRPr="00474E96" w14:paraId="4013974C" w14:textId="77777777" w:rsidTr="003971D0">
        <w:trPr>
          <w:cantSplit/>
        </w:trPr>
        <w:tc>
          <w:tcPr>
            <w:tcW w:w="3402" w:type="dxa"/>
            <w:vMerge/>
          </w:tcPr>
          <w:p w14:paraId="73449BA0" w14:textId="77777777" w:rsidR="00357A34" w:rsidRPr="00984FE2" w:rsidRDefault="00357A34" w:rsidP="003971D0">
            <w:pPr>
              <w:spacing w:before="60"/>
              <w:rPr>
                <w:sz w:val="18"/>
                <w:szCs w:val="18"/>
                <w:lang w:val="it-IT"/>
              </w:rPr>
            </w:pPr>
          </w:p>
        </w:tc>
        <w:tc>
          <w:tcPr>
            <w:tcW w:w="5954" w:type="dxa"/>
          </w:tcPr>
          <w:p w14:paraId="14061162" w14:textId="77777777" w:rsidR="00357A34" w:rsidRDefault="00357A34" w:rsidP="003971D0">
            <w:pPr>
              <w:tabs>
                <w:tab w:val="left" w:pos="2020"/>
              </w:tabs>
              <w:spacing w:before="60"/>
              <w:rPr>
                <w:sz w:val="18"/>
                <w:szCs w:val="18"/>
                <w:lang w:val="it-CH"/>
              </w:rPr>
            </w:pPr>
            <w:r w:rsidRPr="00176888">
              <w:rPr>
                <w:sz w:val="18"/>
                <w:szCs w:val="18"/>
                <w:lang w:val="it-CH"/>
              </w:rPr>
              <w:t>Segretariato Associazione apprendistato avvocatura</w:t>
            </w:r>
            <w:r w:rsidRPr="00FE12E0">
              <w:rPr>
                <w:sz w:val="18"/>
                <w:szCs w:val="18"/>
                <w:lang w:val="it-CH"/>
              </w:rPr>
              <w:t xml:space="preserve"> </w:t>
            </w:r>
          </w:p>
          <w:p w14:paraId="47D59F83" w14:textId="77777777" w:rsidR="00357A34" w:rsidRDefault="00357A34" w:rsidP="003971D0">
            <w:pPr>
              <w:tabs>
                <w:tab w:val="left" w:pos="2020"/>
              </w:tabs>
              <w:spacing w:before="60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 xml:space="preserve">Marktgasse 1, Casella postale, </w:t>
            </w:r>
            <w:r w:rsidRPr="00176888">
              <w:rPr>
                <w:sz w:val="18"/>
                <w:szCs w:val="18"/>
                <w:lang w:val="it-CH"/>
              </w:rPr>
              <w:t>8401 Winterthur</w:t>
            </w:r>
            <w:r w:rsidRPr="00FE12E0">
              <w:rPr>
                <w:sz w:val="18"/>
                <w:szCs w:val="18"/>
                <w:lang w:val="it-CH"/>
              </w:rPr>
              <w:t xml:space="preserve"> </w:t>
            </w:r>
          </w:p>
          <w:p w14:paraId="2A13438F" w14:textId="6955464B" w:rsidR="00357A34" w:rsidRPr="00984FE2" w:rsidRDefault="00357A34" w:rsidP="009F15F4">
            <w:pPr>
              <w:tabs>
                <w:tab w:val="left" w:pos="1908"/>
              </w:tabs>
              <w:spacing w:before="60"/>
              <w:rPr>
                <w:sz w:val="18"/>
                <w:szCs w:val="18"/>
                <w:lang w:val="it-IT"/>
              </w:rPr>
            </w:pPr>
            <w:r w:rsidRPr="00FE12E0">
              <w:rPr>
                <w:sz w:val="18"/>
                <w:szCs w:val="18"/>
                <w:lang w:val="it-CH"/>
              </w:rPr>
              <w:t>Persona di contatto</w:t>
            </w:r>
            <w:r w:rsidRPr="00FE12E0">
              <w:rPr>
                <w:sz w:val="18"/>
                <w:szCs w:val="18"/>
                <w:lang w:val="it-CH"/>
              </w:rPr>
              <w:tab/>
            </w:r>
            <w:r w:rsidRPr="00176888">
              <w:rPr>
                <w:sz w:val="18"/>
                <w:szCs w:val="18"/>
                <w:lang w:val="it-CH"/>
              </w:rPr>
              <w:t>lic. iur. Simon Bachmann</w:t>
            </w:r>
            <w:r>
              <w:rPr>
                <w:sz w:val="18"/>
                <w:szCs w:val="18"/>
                <w:lang w:val="it-CH"/>
              </w:rPr>
              <w:t xml:space="preserve">, </w:t>
            </w:r>
            <w:r w:rsidRPr="00176888">
              <w:rPr>
                <w:sz w:val="18"/>
                <w:szCs w:val="18"/>
                <w:lang w:val="it-CH"/>
              </w:rPr>
              <w:t>Direttore</w:t>
            </w:r>
            <w:r w:rsidRPr="00FE12E0">
              <w:rPr>
                <w:sz w:val="18"/>
                <w:szCs w:val="18"/>
                <w:lang w:val="it-CH"/>
              </w:rPr>
              <w:t xml:space="preserve"> </w:t>
            </w:r>
            <w:r w:rsidRPr="00FE12E0">
              <w:rPr>
                <w:sz w:val="18"/>
                <w:szCs w:val="18"/>
                <w:lang w:val="it-CH"/>
              </w:rPr>
              <w:br/>
              <w:t>Telefono</w:t>
            </w:r>
            <w:r w:rsidRPr="00FE12E0">
              <w:rPr>
                <w:sz w:val="18"/>
                <w:szCs w:val="18"/>
                <w:lang w:val="it-CH"/>
              </w:rPr>
              <w:tab/>
            </w:r>
            <w:r>
              <w:rPr>
                <w:sz w:val="18"/>
                <w:szCs w:val="18"/>
                <w:lang w:val="it-CH"/>
              </w:rPr>
              <w:t>052 267 83 83</w:t>
            </w:r>
            <w:r w:rsidRPr="00FE12E0">
              <w:rPr>
                <w:sz w:val="18"/>
                <w:szCs w:val="18"/>
                <w:lang w:val="it-CH"/>
              </w:rPr>
              <w:br/>
              <w:t>E-mail</w:t>
            </w:r>
            <w:r w:rsidRPr="00FE12E0">
              <w:rPr>
                <w:sz w:val="18"/>
                <w:szCs w:val="18"/>
                <w:lang w:val="it-CH"/>
              </w:rPr>
              <w:tab/>
            </w:r>
            <w:hyperlink r:id="rId9" w:history="1">
              <w:r w:rsidRPr="00C7747C">
                <w:rPr>
                  <w:rStyle w:val="Hyperlink"/>
                  <w:sz w:val="18"/>
                  <w:szCs w:val="18"/>
                  <w:lang w:val="it-CH"/>
                </w:rPr>
                <w:t>info@la-aa.ch</w:t>
              </w:r>
            </w:hyperlink>
            <w:r w:rsidRPr="00FE12E0">
              <w:rPr>
                <w:sz w:val="18"/>
                <w:szCs w:val="18"/>
                <w:lang w:val="it-CH"/>
              </w:rPr>
              <w:br/>
              <w:t>Sito web</w:t>
            </w:r>
            <w:r w:rsidRPr="00FE12E0">
              <w:rPr>
                <w:sz w:val="18"/>
                <w:szCs w:val="18"/>
                <w:lang w:val="it-CH"/>
              </w:rPr>
              <w:tab/>
            </w:r>
            <w:hyperlink r:id="rId10" w:history="1">
              <w:r w:rsidRPr="00C7747C">
                <w:rPr>
                  <w:rStyle w:val="Hyperlink"/>
                  <w:sz w:val="18"/>
                  <w:szCs w:val="18"/>
                  <w:lang w:val="it-CH"/>
                </w:rPr>
                <w:t>www.la-aa.ch</w:t>
              </w:r>
            </w:hyperlink>
          </w:p>
        </w:tc>
      </w:tr>
    </w:tbl>
    <w:p w14:paraId="69D1C19F" w14:textId="77777777" w:rsidR="003971D0" w:rsidRPr="00B2664B" w:rsidRDefault="003971D0" w:rsidP="003971D0">
      <w:pPr>
        <w:spacing w:before="0"/>
        <w:ind w:left="142"/>
        <w:rPr>
          <w:rFonts w:cs="Arial"/>
          <w:sz w:val="18"/>
          <w:szCs w:val="18"/>
          <w:lang w:val="it-IT" w:eastAsia="de-DE"/>
        </w:rPr>
      </w:pPr>
      <w:bookmarkStart w:id="1" w:name="start"/>
      <w:bookmarkEnd w:id="1"/>
    </w:p>
    <w:p w14:paraId="7FF617AD" w14:textId="77777777" w:rsidR="00736465" w:rsidRPr="00B2664B" w:rsidRDefault="00736465" w:rsidP="003971D0">
      <w:pPr>
        <w:spacing w:before="0"/>
        <w:ind w:left="142"/>
        <w:rPr>
          <w:sz w:val="18"/>
          <w:szCs w:val="18"/>
          <w:lang w:val="it-IT"/>
        </w:rPr>
      </w:pPr>
      <w:r w:rsidRPr="00B2664B">
        <w:rPr>
          <w:rFonts w:cs="Arial"/>
          <w:sz w:val="18"/>
          <w:szCs w:val="18"/>
          <w:lang w:val="it-IT"/>
        </w:rPr>
        <w:t>Nota: per facilitare la comprensione è stata utilizzata per lo più la forma maschile.</w:t>
      </w:r>
      <w:r w:rsidRPr="00B2664B">
        <w:rPr>
          <w:sz w:val="18"/>
          <w:szCs w:val="18"/>
          <w:lang w:val="it-IT"/>
        </w:rPr>
        <w:t xml:space="preserve"> Naturalmente ci si rivolge sempre a entrambi i generi.</w:t>
      </w:r>
    </w:p>
    <w:p w14:paraId="1EF74B5A" w14:textId="77777777" w:rsidR="00736465" w:rsidRPr="00B2664B" w:rsidRDefault="00736465" w:rsidP="003971D0">
      <w:pPr>
        <w:spacing w:before="0" w:line="360" w:lineRule="auto"/>
        <w:ind w:left="142"/>
        <w:rPr>
          <w:rFonts w:cs="Arial"/>
          <w:lang w:val="it-IT" w:eastAsia="de-DE"/>
        </w:rPr>
      </w:pPr>
    </w:p>
    <w:p w14:paraId="10127252" w14:textId="77777777" w:rsidR="00736465" w:rsidRPr="00B2664B" w:rsidRDefault="00E44D9E" w:rsidP="003971D0">
      <w:pPr>
        <w:tabs>
          <w:tab w:val="left" w:pos="5460"/>
        </w:tabs>
        <w:spacing w:before="0" w:line="360" w:lineRule="auto"/>
        <w:ind w:left="142"/>
        <w:rPr>
          <w:rFonts w:cs="Arial"/>
          <w:spacing w:val="-5"/>
          <w:sz w:val="18"/>
          <w:szCs w:val="18"/>
          <w:lang w:val="it-IT"/>
        </w:rPr>
      </w:pPr>
      <w:r w:rsidRPr="00B2664B">
        <w:rPr>
          <w:rFonts w:cs="Arial"/>
          <w:spacing w:val="-5"/>
          <w:sz w:val="18"/>
          <w:szCs w:val="18"/>
          <w:lang w:val="it-IT"/>
        </w:rPr>
        <w:t>Winterthur, gennaio 2018</w:t>
      </w:r>
      <w:r w:rsidRPr="00B2664B">
        <w:rPr>
          <w:rFonts w:cs="Arial"/>
          <w:spacing w:val="-5"/>
          <w:sz w:val="18"/>
          <w:szCs w:val="18"/>
          <w:lang w:val="it-IT"/>
        </w:rPr>
        <w:tab/>
      </w:r>
    </w:p>
    <w:sectPr w:rsidR="00736465" w:rsidRPr="00B2664B" w:rsidSect="002C56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1134" w:bottom="1135" w:left="1418" w:header="680" w:footer="7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27A6D" w14:textId="77777777" w:rsidR="008A245C" w:rsidRDefault="008A245C" w:rsidP="00F85C17">
      <w:pPr>
        <w:spacing w:line="240" w:lineRule="auto"/>
      </w:pPr>
      <w:r>
        <w:separator/>
      </w:r>
    </w:p>
  </w:endnote>
  <w:endnote w:type="continuationSeparator" w:id="0">
    <w:p w14:paraId="5B499674" w14:textId="77777777" w:rsidR="008A245C" w:rsidRDefault="008A245C" w:rsidP="00F85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281EE" w14:textId="77777777" w:rsidR="00EA2104" w:rsidRDefault="00EA21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BB1F5" w14:textId="3A0000E0" w:rsidR="001322F6" w:rsidRPr="00B2664B" w:rsidRDefault="009719D7">
    <w:pPr>
      <w:pStyle w:val="Fuzeile"/>
      <w:rPr>
        <w:lang w:val="it-IT"/>
      </w:rPr>
    </w:pPr>
    <w:r w:rsidRPr="00B2664B">
      <w:rPr>
        <w:lang w:val="it-IT"/>
      </w:rPr>
      <w:t>Formazione nel Gruppo di aziende avvocatura</w:t>
    </w:r>
    <w:r w:rsidRPr="00B2664B">
      <w:rPr>
        <w:lang w:val="it-IT"/>
      </w:rPr>
      <w:tab/>
    </w:r>
    <w:r>
      <w:fldChar w:fldCharType="begin"/>
    </w:r>
    <w:r w:rsidR="001322F6" w:rsidRPr="00B2664B">
      <w:rPr>
        <w:lang w:val="it-IT"/>
      </w:rPr>
      <w:instrText xml:space="preserve"> PAGE  \* Arabic  \* MERGEFORMAT </w:instrText>
    </w:r>
    <w:r>
      <w:fldChar w:fldCharType="separate"/>
    </w:r>
    <w:r w:rsidR="00474E96">
      <w:rPr>
        <w:noProof/>
        <w:lang w:val="it-IT"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C1741" w14:textId="06C50825" w:rsidR="005833FB" w:rsidRDefault="00984FE2" w:rsidP="005833FB">
    <w:pPr>
      <w:pStyle w:val="Fu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4C11ABA" wp14:editId="6E69DE4A">
          <wp:simplePos x="0" y="0"/>
          <wp:positionH relativeFrom="column">
            <wp:posOffset>60960</wp:posOffset>
          </wp:positionH>
          <wp:positionV relativeFrom="paragraph">
            <wp:posOffset>19050</wp:posOffset>
          </wp:positionV>
          <wp:extent cx="5026726" cy="266700"/>
          <wp:effectExtent l="0" t="0" r="254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oter_it_1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726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B770D" w14:textId="77777777" w:rsidR="008A245C" w:rsidRDefault="008A245C" w:rsidP="00F85C17">
      <w:pPr>
        <w:spacing w:line="240" w:lineRule="auto"/>
      </w:pPr>
      <w:r>
        <w:separator/>
      </w:r>
    </w:p>
  </w:footnote>
  <w:footnote w:type="continuationSeparator" w:id="0">
    <w:p w14:paraId="2E84C877" w14:textId="77777777" w:rsidR="008A245C" w:rsidRDefault="008A245C" w:rsidP="00F85C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48D31" w14:textId="77777777" w:rsidR="00EA2104" w:rsidRDefault="00EA21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DC94D" w14:textId="531784BF" w:rsidR="00EA2104" w:rsidRDefault="00766C43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84C8128" wp14:editId="2F06AA77">
          <wp:simplePos x="0" y="0"/>
          <wp:positionH relativeFrom="column">
            <wp:posOffset>3365500</wp:posOffset>
          </wp:positionH>
          <wp:positionV relativeFrom="paragraph">
            <wp:posOffset>37465</wp:posOffset>
          </wp:positionV>
          <wp:extent cx="2626995" cy="171450"/>
          <wp:effectExtent l="0" t="0" r="1905" b="0"/>
          <wp:wrapNone/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995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C33A8" w14:textId="4702FA18" w:rsidR="005833FB" w:rsidRDefault="00EA2104" w:rsidP="00074921">
    <w:pPr>
      <w:pStyle w:val="Kopfzeile"/>
      <w:spacing w:after="20"/>
    </w:pPr>
    <w:r>
      <w:rPr>
        <w:noProof/>
      </w:rPr>
      <w:drawing>
        <wp:inline distT="0" distB="0" distL="0" distR="0" wp14:anchorId="58413D70" wp14:editId="59DEDFE8">
          <wp:extent cx="1979997" cy="343475"/>
          <wp:effectExtent l="0" t="0" r="1270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en-links_it_1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97" cy="34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4FE2">
      <w:rPr>
        <w:noProof/>
      </w:rPr>
      <w:drawing>
        <wp:anchor distT="0" distB="0" distL="114300" distR="114300" simplePos="0" relativeHeight="251660288" behindDoc="1" locked="0" layoutInCell="1" allowOverlap="1" wp14:anchorId="7C46690E" wp14:editId="6F05FB18">
          <wp:simplePos x="0" y="0"/>
          <wp:positionH relativeFrom="column">
            <wp:posOffset>3957320</wp:posOffset>
          </wp:positionH>
          <wp:positionV relativeFrom="paragraph">
            <wp:posOffset>-41275</wp:posOffset>
          </wp:positionV>
          <wp:extent cx="1827900" cy="409575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t_1mm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90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17AE" w:rsidRPr="008517AE">
      <w:rPr>
        <w:noProof/>
      </w:rPr>
      <w:drawing>
        <wp:anchor distT="0" distB="0" distL="114300" distR="114300" simplePos="0" relativeHeight="251658239" behindDoc="0" locked="1" layoutInCell="1" allowOverlap="1" wp14:anchorId="6B4EBC90" wp14:editId="46A4DF17">
          <wp:simplePos x="0" y="0"/>
          <wp:positionH relativeFrom="margin">
            <wp:posOffset>-36195</wp:posOffset>
          </wp:positionH>
          <wp:positionV relativeFrom="page">
            <wp:posOffset>1628775</wp:posOffset>
          </wp:positionV>
          <wp:extent cx="6010910" cy="89535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10910" cy="898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7B84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A80647"/>
    <w:multiLevelType w:val="multilevel"/>
    <w:tmpl w:val="624E9EF6"/>
    <w:styleLink w:val="VLAListeabc"/>
    <w:lvl w:ilvl="0">
      <w:start w:val="1"/>
      <w:numFmt w:val="lowerLetter"/>
      <w:pStyle w:val="Liste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61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61"/>
        </w:tabs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61"/>
        </w:tabs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61"/>
        </w:tabs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1"/>
        </w:tabs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61"/>
        </w:tabs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61"/>
        </w:tabs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61"/>
        </w:tabs>
        <w:ind w:left="340" w:hanging="340"/>
      </w:pPr>
      <w:rPr>
        <w:rFonts w:hint="default"/>
      </w:rPr>
    </w:lvl>
  </w:abstractNum>
  <w:abstractNum w:abstractNumId="2" w15:restartNumberingAfterBreak="0">
    <w:nsid w:val="1C954401"/>
    <w:multiLevelType w:val="hybridMultilevel"/>
    <w:tmpl w:val="33C0BA1C"/>
    <w:lvl w:ilvl="0" w:tplc="D602CC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D0D49"/>
    <w:multiLevelType w:val="hybridMultilevel"/>
    <w:tmpl w:val="837E041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352CE3"/>
    <w:multiLevelType w:val="multilevel"/>
    <w:tmpl w:val="7FA6969E"/>
    <w:styleLink w:val="VLAListe123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27B73EF1"/>
    <w:multiLevelType w:val="multilevel"/>
    <w:tmpl w:val="D1FE7DA0"/>
    <w:styleLink w:val="VLABulletPoints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37"/>
        </w:tabs>
        <w:ind w:left="680" w:hanging="17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07"/>
        </w:tabs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77"/>
        </w:tabs>
        <w:ind w:left="1020" w:hanging="17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47"/>
        </w:tabs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7"/>
        </w:tabs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7"/>
        </w:tabs>
        <w:ind w:left="1530" w:hanging="170"/>
      </w:pPr>
      <w:rPr>
        <w:rFonts w:hint="default"/>
      </w:rPr>
    </w:lvl>
  </w:abstractNum>
  <w:abstractNum w:abstractNumId="6" w15:restartNumberingAfterBreak="0">
    <w:nsid w:val="358917C7"/>
    <w:multiLevelType w:val="multilevel"/>
    <w:tmpl w:val="12083EBA"/>
    <w:styleLink w:val="VLAListeTitel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361"/>
        </w:tabs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61"/>
        </w:tabs>
        <w:ind w:left="680" w:hanging="6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61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1"/>
        </w:tabs>
        <w:ind w:left="680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361"/>
        </w:tabs>
        <w:ind w:left="680" w:hanging="680"/>
      </w:pPr>
      <w:rPr>
        <w:rFonts w:hint="default"/>
      </w:rPr>
    </w:lvl>
  </w:abstractNum>
  <w:abstractNum w:abstractNumId="7" w15:restartNumberingAfterBreak="0">
    <w:nsid w:val="529618B6"/>
    <w:multiLevelType w:val="multilevel"/>
    <w:tmpl w:val="7FA6969E"/>
    <w:numStyleLink w:val="VLAListe123"/>
  </w:abstractNum>
  <w:abstractNum w:abstractNumId="8" w15:restartNumberingAfterBreak="0">
    <w:nsid w:val="64BD711C"/>
    <w:multiLevelType w:val="multilevel"/>
    <w:tmpl w:val="12083EBA"/>
    <w:numStyleLink w:val="VLAListeTitel"/>
  </w:abstractNum>
  <w:abstractNum w:abstractNumId="9" w15:restartNumberingAfterBreak="0">
    <w:nsid w:val="6E40497A"/>
    <w:multiLevelType w:val="multilevel"/>
    <w:tmpl w:val="D1FE7DA0"/>
    <w:numStyleLink w:val="VLABulletPoints"/>
  </w:abstractNum>
  <w:abstractNum w:abstractNumId="10" w15:restartNumberingAfterBreak="0">
    <w:nsid w:val="7418043B"/>
    <w:multiLevelType w:val="multilevel"/>
    <w:tmpl w:val="624E9EF6"/>
    <w:numStyleLink w:val="VLAListeabc"/>
  </w:abstractNum>
  <w:abstractNum w:abstractNumId="11" w15:restartNumberingAfterBreak="0">
    <w:nsid w:val="7F885C22"/>
    <w:multiLevelType w:val="hybridMultilevel"/>
    <w:tmpl w:val="032AA6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consecutiveHyphenLimit w:val="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33"/>
    <w:rsid w:val="000108C4"/>
    <w:rsid w:val="00025798"/>
    <w:rsid w:val="00032A0E"/>
    <w:rsid w:val="000378AB"/>
    <w:rsid w:val="00042F51"/>
    <w:rsid w:val="000439EB"/>
    <w:rsid w:val="000448C8"/>
    <w:rsid w:val="000467B7"/>
    <w:rsid w:val="00060A8C"/>
    <w:rsid w:val="00074921"/>
    <w:rsid w:val="0007786F"/>
    <w:rsid w:val="00087E1A"/>
    <w:rsid w:val="000A0264"/>
    <w:rsid w:val="000C5B0E"/>
    <w:rsid w:val="000D34BC"/>
    <w:rsid w:val="000E105B"/>
    <w:rsid w:val="000E2212"/>
    <w:rsid w:val="000F5630"/>
    <w:rsid w:val="000F77FC"/>
    <w:rsid w:val="00104534"/>
    <w:rsid w:val="001164F0"/>
    <w:rsid w:val="001226DC"/>
    <w:rsid w:val="001322F6"/>
    <w:rsid w:val="00151899"/>
    <w:rsid w:val="00151C6F"/>
    <w:rsid w:val="0015231F"/>
    <w:rsid w:val="00153617"/>
    <w:rsid w:val="00166B1B"/>
    <w:rsid w:val="00170D9E"/>
    <w:rsid w:val="00194CF5"/>
    <w:rsid w:val="001E63A4"/>
    <w:rsid w:val="001F6924"/>
    <w:rsid w:val="002020BF"/>
    <w:rsid w:val="00204A86"/>
    <w:rsid w:val="0021107B"/>
    <w:rsid w:val="00213448"/>
    <w:rsid w:val="002502B0"/>
    <w:rsid w:val="00254D18"/>
    <w:rsid w:val="00255203"/>
    <w:rsid w:val="002630D1"/>
    <w:rsid w:val="0026628D"/>
    <w:rsid w:val="002667A1"/>
    <w:rsid w:val="00286247"/>
    <w:rsid w:val="00293CCE"/>
    <w:rsid w:val="002972CD"/>
    <w:rsid w:val="002B6FBE"/>
    <w:rsid w:val="002B7CF4"/>
    <w:rsid w:val="002C56D3"/>
    <w:rsid w:val="002D18C8"/>
    <w:rsid w:val="002F035F"/>
    <w:rsid w:val="002F05B0"/>
    <w:rsid w:val="003000E2"/>
    <w:rsid w:val="003108F7"/>
    <w:rsid w:val="00314D27"/>
    <w:rsid w:val="00316BE6"/>
    <w:rsid w:val="00321310"/>
    <w:rsid w:val="00327E18"/>
    <w:rsid w:val="00343295"/>
    <w:rsid w:val="00346807"/>
    <w:rsid w:val="00351D8A"/>
    <w:rsid w:val="00352F45"/>
    <w:rsid w:val="00357A34"/>
    <w:rsid w:val="00362FE2"/>
    <w:rsid w:val="0037200C"/>
    <w:rsid w:val="00372B12"/>
    <w:rsid w:val="003838FC"/>
    <w:rsid w:val="003858AA"/>
    <w:rsid w:val="003931F4"/>
    <w:rsid w:val="003971D0"/>
    <w:rsid w:val="003B00D2"/>
    <w:rsid w:val="003B66F4"/>
    <w:rsid w:val="003C10D6"/>
    <w:rsid w:val="003C157C"/>
    <w:rsid w:val="003C1E30"/>
    <w:rsid w:val="003C7E37"/>
    <w:rsid w:val="003D01E3"/>
    <w:rsid w:val="003D306F"/>
    <w:rsid w:val="003D4E14"/>
    <w:rsid w:val="003D5E09"/>
    <w:rsid w:val="003E0967"/>
    <w:rsid w:val="003E14BF"/>
    <w:rsid w:val="003E32B6"/>
    <w:rsid w:val="00405690"/>
    <w:rsid w:val="004116C4"/>
    <w:rsid w:val="00417ABB"/>
    <w:rsid w:val="004202F9"/>
    <w:rsid w:val="00423DAE"/>
    <w:rsid w:val="00425D61"/>
    <w:rsid w:val="004311AD"/>
    <w:rsid w:val="00435CF1"/>
    <w:rsid w:val="00443E31"/>
    <w:rsid w:val="0044660A"/>
    <w:rsid w:val="0044755E"/>
    <w:rsid w:val="0045067B"/>
    <w:rsid w:val="00453D64"/>
    <w:rsid w:val="004646D1"/>
    <w:rsid w:val="00474E96"/>
    <w:rsid w:val="004775A8"/>
    <w:rsid w:val="00485DD2"/>
    <w:rsid w:val="004925D8"/>
    <w:rsid w:val="004A0E0B"/>
    <w:rsid w:val="004C1364"/>
    <w:rsid w:val="004C6494"/>
    <w:rsid w:val="004D3A24"/>
    <w:rsid w:val="004D7D20"/>
    <w:rsid w:val="005012B1"/>
    <w:rsid w:val="00506CAE"/>
    <w:rsid w:val="005079A3"/>
    <w:rsid w:val="00526F33"/>
    <w:rsid w:val="00534396"/>
    <w:rsid w:val="0054166D"/>
    <w:rsid w:val="00552732"/>
    <w:rsid w:val="005605F8"/>
    <w:rsid w:val="00571B43"/>
    <w:rsid w:val="00575655"/>
    <w:rsid w:val="005833FB"/>
    <w:rsid w:val="005C6BD8"/>
    <w:rsid w:val="005D178D"/>
    <w:rsid w:val="005D29A7"/>
    <w:rsid w:val="005E3C58"/>
    <w:rsid w:val="005F4560"/>
    <w:rsid w:val="006041FB"/>
    <w:rsid w:val="00615994"/>
    <w:rsid w:val="00623240"/>
    <w:rsid w:val="00627978"/>
    <w:rsid w:val="00630B24"/>
    <w:rsid w:val="00637909"/>
    <w:rsid w:val="00641AF6"/>
    <w:rsid w:val="006542BD"/>
    <w:rsid w:val="00655198"/>
    <w:rsid w:val="006644E1"/>
    <w:rsid w:val="006669E5"/>
    <w:rsid w:val="006828A0"/>
    <w:rsid w:val="00686B16"/>
    <w:rsid w:val="00695384"/>
    <w:rsid w:val="0069632F"/>
    <w:rsid w:val="00697CB3"/>
    <w:rsid w:val="006B0372"/>
    <w:rsid w:val="006B26A1"/>
    <w:rsid w:val="006C3FF2"/>
    <w:rsid w:val="006E00F4"/>
    <w:rsid w:val="006E1722"/>
    <w:rsid w:val="006E7F7D"/>
    <w:rsid w:val="006F7DCC"/>
    <w:rsid w:val="00736465"/>
    <w:rsid w:val="00761683"/>
    <w:rsid w:val="007636C3"/>
    <w:rsid w:val="00766C43"/>
    <w:rsid w:val="00771D0E"/>
    <w:rsid w:val="00774572"/>
    <w:rsid w:val="00790BE7"/>
    <w:rsid w:val="007B4012"/>
    <w:rsid w:val="007B4AC6"/>
    <w:rsid w:val="007C23D7"/>
    <w:rsid w:val="007C42B4"/>
    <w:rsid w:val="007C488D"/>
    <w:rsid w:val="007D0397"/>
    <w:rsid w:val="007D57BB"/>
    <w:rsid w:val="007D6F67"/>
    <w:rsid w:val="007F070C"/>
    <w:rsid w:val="007F13AC"/>
    <w:rsid w:val="007F1F23"/>
    <w:rsid w:val="00800527"/>
    <w:rsid w:val="00805394"/>
    <w:rsid w:val="00806E7B"/>
    <w:rsid w:val="00823D93"/>
    <w:rsid w:val="0082509C"/>
    <w:rsid w:val="0083089D"/>
    <w:rsid w:val="00832150"/>
    <w:rsid w:val="0083258C"/>
    <w:rsid w:val="008517AE"/>
    <w:rsid w:val="008647ED"/>
    <w:rsid w:val="0087478D"/>
    <w:rsid w:val="00880552"/>
    <w:rsid w:val="0088643D"/>
    <w:rsid w:val="00892DFE"/>
    <w:rsid w:val="008A245C"/>
    <w:rsid w:val="008A3CCA"/>
    <w:rsid w:val="008A4444"/>
    <w:rsid w:val="008B14BE"/>
    <w:rsid w:val="008C2E31"/>
    <w:rsid w:val="008D1980"/>
    <w:rsid w:val="008D3A9F"/>
    <w:rsid w:val="008E26BC"/>
    <w:rsid w:val="008E4312"/>
    <w:rsid w:val="008E7F0F"/>
    <w:rsid w:val="008F1D2C"/>
    <w:rsid w:val="008F67A0"/>
    <w:rsid w:val="008F6E5D"/>
    <w:rsid w:val="00912DDF"/>
    <w:rsid w:val="009161C4"/>
    <w:rsid w:val="009320DF"/>
    <w:rsid w:val="009321C7"/>
    <w:rsid w:val="00932C5C"/>
    <w:rsid w:val="0093308E"/>
    <w:rsid w:val="00933548"/>
    <w:rsid w:val="0095072B"/>
    <w:rsid w:val="00954AA1"/>
    <w:rsid w:val="0095706C"/>
    <w:rsid w:val="009577BF"/>
    <w:rsid w:val="00965EA8"/>
    <w:rsid w:val="009719D7"/>
    <w:rsid w:val="00971E79"/>
    <w:rsid w:val="00973E3F"/>
    <w:rsid w:val="00984FE2"/>
    <w:rsid w:val="00986FCC"/>
    <w:rsid w:val="00996E8B"/>
    <w:rsid w:val="009B343D"/>
    <w:rsid w:val="009C7216"/>
    <w:rsid w:val="009D5780"/>
    <w:rsid w:val="009E52DD"/>
    <w:rsid w:val="009E6452"/>
    <w:rsid w:val="009F15F4"/>
    <w:rsid w:val="009F5F57"/>
    <w:rsid w:val="00A01222"/>
    <w:rsid w:val="00A368BB"/>
    <w:rsid w:val="00A74C72"/>
    <w:rsid w:val="00A8716F"/>
    <w:rsid w:val="00A946CE"/>
    <w:rsid w:val="00AA10D7"/>
    <w:rsid w:val="00AB2173"/>
    <w:rsid w:val="00AB4274"/>
    <w:rsid w:val="00AB5D68"/>
    <w:rsid w:val="00AB6CF1"/>
    <w:rsid w:val="00AD35D8"/>
    <w:rsid w:val="00AD3C46"/>
    <w:rsid w:val="00AE2252"/>
    <w:rsid w:val="00AE2A8E"/>
    <w:rsid w:val="00AF48F8"/>
    <w:rsid w:val="00AF6474"/>
    <w:rsid w:val="00B13369"/>
    <w:rsid w:val="00B2664B"/>
    <w:rsid w:val="00B318F6"/>
    <w:rsid w:val="00B34EC5"/>
    <w:rsid w:val="00B55CC0"/>
    <w:rsid w:val="00B55D5B"/>
    <w:rsid w:val="00B65429"/>
    <w:rsid w:val="00B9227C"/>
    <w:rsid w:val="00B97C36"/>
    <w:rsid w:val="00B97CBB"/>
    <w:rsid w:val="00BA4C86"/>
    <w:rsid w:val="00BA6B99"/>
    <w:rsid w:val="00BB3483"/>
    <w:rsid w:val="00BC5718"/>
    <w:rsid w:val="00BE36F4"/>
    <w:rsid w:val="00BE3B08"/>
    <w:rsid w:val="00BF71EF"/>
    <w:rsid w:val="00C005F8"/>
    <w:rsid w:val="00C178F1"/>
    <w:rsid w:val="00C221D6"/>
    <w:rsid w:val="00C22765"/>
    <w:rsid w:val="00C256E0"/>
    <w:rsid w:val="00C32F76"/>
    <w:rsid w:val="00C3477B"/>
    <w:rsid w:val="00C514BC"/>
    <w:rsid w:val="00C51D88"/>
    <w:rsid w:val="00C524F5"/>
    <w:rsid w:val="00C54D86"/>
    <w:rsid w:val="00C57D0E"/>
    <w:rsid w:val="00C61543"/>
    <w:rsid w:val="00C647AD"/>
    <w:rsid w:val="00C660AF"/>
    <w:rsid w:val="00C749B0"/>
    <w:rsid w:val="00C74AE3"/>
    <w:rsid w:val="00C769B1"/>
    <w:rsid w:val="00C81B86"/>
    <w:rsid w:val="00C8350C"/>
    <w:rsid w:val="00C966B9"/>
    <w:rsid w:val="00CA0CC3"/>
    <w:rsid w:val="00CA6ED5"/>
    <w:rsid w:val="00CA7571"/>
    <w:rsid w:val="00CB73DD"/>
    <w:rsid w:val="00CD0030"/>
    <w:rsid w:val="00CD53D2"/>
    <w:rsid w:val="00CE2472"/>
    <w:rsid w:val="00CE53B6"/>
    <w:rsid w:val="00D01137"/>
    <w:rsid w:val="00D03CE8"/>
    <w:rsid w:val="00D1536F"/>
    <w:rsid w:val="00D16CEE"/>
    <w:rsid w:val="00D25EF6"/>
    <w:rsid w:val="00D32627"/>
    <w:rsid w:val="00D41AC7"/>
    <w:rsid w:val="00D41EA5"/>
    <w:rsid w:val="00D57132"/>
    <w:rsid w:val="00D601B7"/>
    <w:rsid w:val="00D725FA"/>
    <w:rsid w:val="00D7603B"/>
    <w:rsid w:val="00D82746"/>
    <w:rsid w:val="00D84685"/>
    <w:rsid w:val="00D86A73"/>
    <w:rsid w:val="00D86C53"/>
    <w:rsid w:val="00D96BC5"/>
    <w:rsid w:val="00DA05D2"/>
    <w:rsid w:val="00DA4F15"/>
    <w:rsid w:val="00DE53F1"/>
    <w:rsid w:val="00E02366"/>
    <w:rsid w:val="00E066A7"/>
    <w:rsid w:val="00E116B5"/>
    <w:rsid w:val="00E17FC7"/>
    <w:rsid w:val="00E44D9E"/>
    <w:rsid w:val="00E45748"/>
    <w:rsid w:val="00E81FD5"/>
    <w:rsid w:val="00E87186"/>
    <w:rsid w:val="00E87B46"/>
    <w:rsid w:val="00EA2104"/>
    <w:rsid w:val="00EA46F0"/>
    <w:rsid w:val="00EB43DF"/>
    <w:rsid w:val="00ED7AFD"/>
    <w:rsid w:val="00EE6EEB"/>
    <w:rsid w:val="00EF2511"/>
    <w:rsid w:val="00EF2883"/>
    <w:rsid w:val="00EF496B"/>
    <w:rsid w:val="00F13E49"/>
    <w:rsid w:val="00F512D7"/>
    <w:rsid w:val="00F70E78"/>
    <w:rsid w:val="00F7415E"/>
    <w:rsid w:val="00F85C17"/>
    <w:rsid w:val="00FA4B3A"/>
    <w:rsid w:val="00FB30D6"/>
    <w:rsid w:val="00FD0A86"/>
    <w:rsid w:val="00FD18C0"/>
    <w:rsid w:val="00FE0DD9"/>
    <w:rsid w:val="00FE2A24"/>
    <w:rsid w:val="00FE42F8"/>
    <w:rsid w:val="00FE69EE"/>
    <w:rsid w:val="00FE6F04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ACB20A7"/>
  <w15:docId w15:val="{AD38A13D-9EC7-4B0A-97E9-DCB796CA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6EEB"/>
    <w:pPr>
      <w:spacing w:before="130"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33FB"/>
    <w:pPr>
      <w:keepNext/>
      <w:keepLines/>
      <w:numPr>
        <w:numId w:val="7"/>
      </w:numPr>
      <w:suppressAutoHyphens/>
      <w:spacing w:before="0" w:after="360" w:line="312" w:lineRule="exact"/>
      <w:contextualSpacing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33FB"/>
    <w:pPr>
      <w:keepNext/>
      <w:keepLines/>
      <w:numPr>
        <w:ilvl w:val="1"/>
        <w:numId w:val="7"/>
      </w:numPr>
      <w:suppressAutoHyphens/>
      <w:spacing w:before="520" w:after="260"/>
      <w:contextualSpacing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33FB"/>
    <w:pPr>
      <w:keepNext/>
      <w:keepLines/>
      <w:numPr>
        <w:ilvl w:val="2"/>
        <w:numId w:val="7"/>
      </w:numPr>
      <w:suppressAutoHyphens/>
      <w:spacing w:before="260" w:after="26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3477B"/>
    <w:pPr>
      <w:keepNext/>
      <w:keepLines/>
      <w:spacing w:before="0" w:line="312" w:lineRule="exact"/>
      <w:contextualSpacing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035F"/>
    <w:pPr>
      <w:spacing w:before="0"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2F035F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2F035F"/>
    <w:pPr>
      <w:tabs>
        <w:tab w:val="right" w:pos="9356"/>
      </w:tabs>
      <w:spacing w:before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F035F"/>
    <w:rPr>
      <w:sz w:val="18"/>
    </w:rPr>
  </w:style>
  <w:style w:type="numbering" w:customStyle="1" w:styleId="VLABulletPoints">
    <w:name w:val="VLA_BulletPoints"/>
    <w:uiPriority w:val="99"/>
    <w:rsid w:val="000467B7"/>
    <w:pPr>
      <w:numPr>
        <w:numId w:val="1"/>
      </w:numPr>
    </w:pPr>
  </w:style>
  <w:style w:type="numbering" w:customStyle="1" w:styleId="VLAListeabc">
    <w:name w:val="VLA_Liste_abc"/>
    <w:uiPriority w:val="99"/>
    <w:rsid w:val="00B13369"/>
    <w:pPr>
      <w:numPr>
        <w:numId w:val="3"/>
      </w:numPr>
    </w:pPr>
  </w:style>
  <w:style w:type="paragraph" w:styleId="Aufzhlungszeichen">
    <w:name w:val="List Bullet"/>
    <w:basedOn w:val="Standard"/>
    <w:uiPriority w:val="99"/>
    <w:unhideWhenUsed/>
    <w:qFormat/>
    <w:rsid w:val="000467B7"/>
    <w:pPr>
      <w:spacing w:before="0"/>
      <w:contextualSpacing/>
    </w:pPr>
  </w:style>
  <w:style w:type="numbering" w:customStyle="1" w:styleId="VLAListe123">
    <w:name w:val="VLA_Liste_123"/>
    <w:uiPriority w:val="99"/>
    <w:rsid w:val="0037200C"/>
    <w:pPr>
      <w:numPr>
        <w:numId w:val="2"/>
      </w:numPr>
    </w:pPr>
  </w:style>
  <w:style w:type="paragraph" w:styleId="Liste">
    <w:name w:val="List"/>
    <w:basedOn w:val="Standard"/>
    <w:uiPriority w:val="99"/>
    <w:unhideWhenUsed/>
    <w:qFormat/>
    <w:rsid w:val="00351D8A"/>
    <w:pPr>
      <w:numPr>
        <w:numId w:val="5"/>
      </w:numPr>
    </w:pPr>
  </w:style>
  <w:style w:type="paragraph" w:styleId="Listennummer">
    <w:name w:val="List Number"/>
    <w:basedOn w:val="Standard"/>
    <w:uiPriority w:val="99"/>
    <w:unhideWhenUsed/>
    <w:qFormat/>
    <w:rsid w:val="0037200C"/>
    <w:pPr>
      <w:numPr>
        <w:numId w:val="6"/>
      </w:numPr>
    </w:pPr>
  </w:style>
  <w:style w:type="paragraph" w:styleId="Listennummer2">
    <w:name w:val="List Number 2"/>
    <w:basedOn w:val="Standard"/>
    <w:uiPriority w:val="99"/>
    <w:unhideWhenUsed/>
    <w:rsid w:val="00351D8A"/>
    <w:pPr>
      <w:contextualSpacing/>
    </w:pPr>
  </w:style>
  <w:style w:type="paragraph" w:styleId="Listennummer3">
    <w:name w:val="List Number 3"/>
    <w:basedOn w:val="Standard"/>
    <w:uiPriority w:val="99"/>
    <w:unhideWhenUsed/>
    <w:rsid w:val="00351D8A"/>
    <w:p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0C5B0E"/>
    <w:pPr>
      <w:spacing w:after="120"/>
      <w:ind w:left="283"/>
      <w:contextualSpacing/>
    </w:pPr>
  </w:style>
  <w:style w:type="numbering" w:customStyle="1" w:styleId="VLAListeTitel">
    <w:name w:val="VLA_Liste_Titel"/>
    <w:uiPriority w:val="99"/>
    <w:rsid w:val="005833FB"/>
    <w:pPr>
      <w:numPr>
        <w:numId w:val="4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833FB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33FB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833FB"/>
    <w:rPr>
      <w:rFonts w:asciiTheme="majorHAnsi" w:eastAsiaTheme="majorEastAsia" w:hAnsiTheme="majorHAnsi" w:cstheme="majorBidi"/>
      <w:b/>
      <w:bCs/>
    </w:rPr>
  </w:style>
  <w:style w:type="paragraph" w:styleId="Aufzhlungszeichen2">
    <w:name w:val="List Bullet 2"/>
    <w:basedOn w:val="Standard"/>
    <w:uiPriority w:val="99"/>
    <w:unhideWhenUsed/>
    <w:qFormat/>
    <w:rsid w:val="000467B7"/>
    <w:pPr>
      <w:numPr>
        <w:ilvl w:val="1"/>
        <w:numId w:val="8"/>
      </w:numPr>
      <w:spacing w:before="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51D8A"/>
    <w:pPr>
      <w:numPr>
        <w:numId w:val="0"/>
      </w:numPr>
      <w:suppressAutoHyphens w:val="0"/>
      <w:spacing w:after="0"/>
      <w:contextualSpacing w:val="0"/>
      <w:outlineLvl w:val="9"/>
    </w:pPr>
    <w:rPr>
      <w:rFonts w:ascii="Arial" w:hAnsi="Arial"/>
    </w:rPr>
  </w:style>
  <w:style w:type="paragraph" w:styleId="Verzeichnis1">
    <w:name w:val="toc 1"/>
    <w:basedOn w:val="Standard"/>
    <w:next w:val="Standard"/>
    <w:autoRedefine/>
    <w:uiPriority w:val="39"/>
    <w:unhideWhenUsed/>
    <w:rsid w:val="00FA4B3A"/>
    <w:pPr>
      <w:tabs>
        <w:tab w:val="left" w:pos="680"/>
        <w:tab w:val="left" w:pos="1100"/>
        <w:tab w:val="right" w:leader="dot" w:pos="9356"/>
      </w:tabs>
      <w:spacing w:before="360"/>
      <w:ind w:left="680" w:right="1134" w:hanging="680"/>
    </w:pPr>
  </w:style>
  <w:style w:type="paragraph" w:styleId="Verzeichnis2">
    <w:name w:val="toc 2"/>
    <w:basedOn w:val="Standard"/>
    <w:next w:val="Standard"/>
    <w:autoRedefine/>
    <w:uiPriority w:val="39"/>
    <w:unhideWhenUsed/>
    <w:rsid w:val="00C005F8"/>
    <w:pPr>
      <w:tabs>
        <w:tab w:val="left" w:pos="1361"/>
        <w:tab w:val="right" w:leader="dot" w:pos="9356"/>
      </w:tabs>
      <w:spacing w:before="60"/>
      <w:ind w:left="1360" w:right="1134" w:hanging="68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C005F8"/>
    <w:pPr>
      <w:tabs>
        <w:tab w:val="left" w:pos="1361"/>
        <w:tab w:val="right" w:leader="dot" w:pos="9356"/>
      </w:tabs>
      <w:spacing w:before="60"/>
      <w:ind w:left="1360" w:right="1134" w:hanging="680"/>
    </w:pPr>
  </w:style>
  <w:style w:type="table" w:styleId="Tabellenraster">
    <w:name w:val="Table Grid"/>
    <w:basedOn w:val="NormaleTabelle"/>
    <w:uiPriority w:val="59"/>
    <w:rsid w:val="001536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LATabelle">
    <w:name w:val="VLA_Tabelle"/>
    <w:basedOn w:val="NormaleTabelle"/>
    <w:uiPriority w:val="99"/>
    <w:rsid w:val="00697CB3"/>
    <w:pPr>
      <w:spacing w:before="60" w:after="60" w:line="260" w:lineRule="exact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</w:tblPr>
    <w:tblStylePr w:type="firstRow">
      <w:rPr>
        <w:b/>
      </w:rPr>
      <w:tblPr/>
      <w:trPr>
        <w:tblHeader/>
      </w:tr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C61543"/>
    <w:pPr>
      <w:spacing w:after="260"/>
      <w:contextualSpacing/>
    </w:pPr>
    <w:rPr>
      <w:bCs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61543"/>
    <w:rPr>
      <w:color w:val="auto"/>
      <w:u w:val="none"/>
    </w:rPr>
  </w:style>
  <w:style w:type="paragraph" w:customStyle="1" w:styleId="DokTitel">
    <w:name w:val="Dok_Titel"/>
    <w:basedOn w:val="Standard"/>
    <w:qFormat/>
    <w:rsid w:val="00EF2511"/>
    <w:pPr>
      <w:spacing w:before="0"/>
    </w:pPr>
    <w:rPr>
      <w:sz w:val="24"/>
    </w:rPr>
  </w:style>
  <w:style w:type="paragraph" w:customStyle="1" w:styleId="DokTitelNr">
    <w:name w:val="Dok_TitelNr"/>
    <w:basedOn w:val="DokTitel"/>
    <w:qFormat/>
    <w:rsid w:val="00EF2511"/>
    <w:pPr>
      <w:spacing w:before="130"/>
    </w:pPr>
  </w:style>
  <w:style w:type="paragraph" w:customStyle="1" w:styleId="DokAutor">
    <w:name w:val="Dok_Autor"/>
    <w:basedOn w:val="DokTitelNr"/>
    <w:qFormat/>
    <w:rsid w:val="00FE2A24"/>
    <w:pPr>
      <w:spacing w:before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36F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3477B"/>
    <w:rPr>
      <w:rFonts w:asciiTheme="majorHAnsi" w:eastAsiaTheme="majorEastAsia" w:hAnsiTheme="majorHAnsi" w:cstheme="majorBidi"/>
      <w:b/>
      <w:bCs/>
      <w:iCs/>
      <w:sz w:val="24"/>
    </w:rPr>
  </w:style>
  <w:style w:type="paragraph" w:styleId="Verzeichnis4">
    <w:name w:val="toc 4"/>
    <w:basedOn w:val="Standard"/>
    <w:next w:val="Standard"/>
    <w:autoRedefine/>
    <w:uiPriority w:val="39"/>
    <w:unhideWhenUsed/>
    <w:rsid w:val="00BC5718"/>
    <w:pPr>
      <w:tabs>
        <w:tab w:val="right" w:leader="dot" w:pos="9356"/>
      </w:tabs>
      <w:spacing w:before="360"/>
      <w:ind w:right="1134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7200C"/>
    <w:pPr>
      <w:spacing w:before="0" w:line="208" w:lineRule="atLeast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7200C"/>
    <w:rPr>
      <w:sz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321310"/>
    <w:rPr>
      <w:vertAlign w:val="superscript"/>
    </w:rPr>
  </w:style>
  <w:style w:type="table" w:customStyle="1" w:styleId="VLATabelle2">
    <w:name w:val="VLA_Tabelle2"/>
    <w:basedOn w:val="NormaleTabelle"/>
    <w:uiPriority w:val="99"/>
    <w:rsid w:val="00EE6EEB"/>
    <w:pPr>
      <w:spacing w:line="260" w:lineRule="exact"/>
    </w:pPr>
    <w:tblPr>
      <w:tblCellMar>
        <w:left w:w="0" w:type="dxa"/>
        <w:bottom w:w="130" w:type="dxa"/>
        <w:right w:w="0" w:type="dxa"/>
      </w:tblCellMar>
    </w:tblPr>
    <w:tblStylePr w:type="firstRow">
      <w:rPr>
        <w:b w:val="0"/>
      </w:rPr>
      <w:tblPr/>
      <w:trPr>
        <w:tblHeader/>
      </w:trPr>
    </w:tblStylePr>
  </w:style>
  <w:style w:type="paragraph" w:customStyle="1" w:styleId="Default">
    <w:name w:val="Default"/>
    <w:rsid w:val="00CD003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02textnormal">
    <w:name w:val="02_text_normal"/>
    <w:basedOn w:val="Standard"/>
    <w:link w:val="02textnormalZchn"/>
    <w:rsid w:val="0021107B"/>
    <w:pPr>
      <w:tabs>
        <w:tab w:val="left" w:pos="284"/>
        <w:tab w:val="left" w:pos="567"/>
      </w:tabs>
      <w:spacing w:before="0"/>
    </w:pPr>
    <w:rPr>
      <w:rFonts w:eastAsia="Times New Roman" w:cs="Times New Roman"/>
      <w:spacing w:val="7"/>
      <w:sz w:val="18"/>
      <w:szCs w:val="24"/>
    </w:rPr>
  </w:style>
  <w:style w:type="character" w:customStyle="1" w:styleId="00datumfuertalon">
    <w:name w:val="00_datum_fuer_talon"/>
    <w:rsid w:val="0021107B"/>
    <w:rPr>
      <w:rFonts w:ascii="Arial" w:hAnsi="Arial"/>
      <w:b/>
      <w:sz w:val="18"/>
    </w:rPr>
  </w:style>
  <w:style w:type="character" w:customStyle="1" w:styleId="02textnormalZchn">
    <w:name w:val="02_text_normal Zchn"/>
    <w:link w:val="02textnormal"/>
    <w:rsid w:val="0021107B"/>
    <w:rPr>
      <w:rFonts w:ascii="Arial" w:eastAsia="Times New Roman" w:hAnsi="Arial" w:cs="Times New Roman"/>
      <w:spacing w:val="7"/>
      <w:sz w:val="18"/>
      <w:szCs w:val="24"/>
    </w:rPr>
  </w:style>
  <w:style w:type="paragraph" w:styleId="Listenabsatz">
    <w:name w:val="List Paragraph"/>
    <w:basedOn w:val="Standard"/>
    <w:uiPriority w:val="34"/>
    <w:qFormat/>
    <w:rsid w:val="00D725FA"/>
    <w:pPr>
      <w:spacing w:before="0" w:line="280" w:lineRule="atLeast"/>
      <w:ind w:left="720"/>
      <w:contextualSpacing/>
    </w:pPr>
    <w:rPr>
      <w:rFonts w:eastAsia="Times New Roman" w:cs="Times New Roman"/>
      <w:sz w:val="22"/>
      <w:szCs w:val="24"/>
    </w:rPr>
  </w:style>
  <w:style w:type="table" w:customStyle="1" w:styleId="VLATabelle1">
    <w:name w:val="VLA_Tabelle1"/>
    <w:basedOn w:val="NormaleTabelle"/>
    <w:uiPriority w:val="99"/>
    <w:rsid w:val="003B00D2"/>
    <w:pPr>
      <w:spacing w:before="60" w:after="60" w:line="260" w:lineRule="exact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</w:tblPr>
    <w:tblStylePr w:type="firstRow">
      <w:rPr>
        <w:b/>
      </w:rPr>
      <w:tblPr/>
      <w:trPr>
        <w:tblHeader/>
      </w:t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E116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16B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16B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16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16B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a-aa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-aa.ch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zo\2.%20Betriebsgruppe%20Advokatur\3.%20&#220;K-Advokatur\5.%20Schulungsunterlagen\Vorlagen%20Lehrmittel\_Datenlieferung_2014-02-14\VLA_Merkblatt.dotx" TargetMode="External"/></Relationships>
</file>

<file path=word/theme/theme1.xml><?xml version="1.0" encoding="utf-8"?>
<a:theme xmlns:a="http://schemas.openxmlformats.org/drawingml/2006/main" name="Larissa-Design">
  <a:themeElements>
    <a:clrScheme name="VL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85A82"/>
      </a:accent1>
      <a:accent2>
        <a:srgbClr val="537B9B"/>
      </a:accent2>
      <a:accent3>
        <a:srgbClr val="7E9CB4"/>
      </a:accent3>
      <a:accent4>
        <a:srgbClr val="9FBDCD"/>
      </a:accent4>
      <a:accent5>
        <a:srgbClr val="D4DEE6"/>
      </a:accent5>
      <a:accent6>
        <a:srgbClr val="E0E0E0"/>
      </a:accent6>
      <a:hlink>
        <a:srgbClr val="000000"/>
      </a:hlink>
      <a:folHlink>
        <a:srgbClr val="00000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3D0B5-60BF-4C5C-861D-8625A01E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VLA_Merkblatt</Template>
  <TotalTime>0</TotalTime>
  <Pages>3</Pages>
  <Words>734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Verein Lehrstellen Advokatur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MIZO</dc:creator>
  <cp:lastModifiedBy>LT LAWTANK - 678</cp:lastModifiedBy>
  <cp:revision>10</cp:revision>
  <cp:lastPrinted>2018-01-14T18:10:00Z</cp:lastPrinted>
  <dcterms:created xsi:type="dcterms:W3CDTF">2019-01-25T08:32:00Z</dcterms:created>
  <dcterms:modified xsi:type="dcterms:W3CDTF">2019-02-07T08:56:00Z</dcterms:modified>
</cp:coreProperties>
</file>